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2943"/>
        <w:gridCol w:w="6345"/>
      </w:tblGrid>
      <w:tr w:rsidR="00C471F9" w:rsidTr="002448EA">
        <w:tc>
          <w:tcPr>
            <w:tcW w:w="2943" w:type="dxa"/>
          </w:tcPr>
          <w:p w:rsidR="00C471F9" w:rsidRPr="00DA7195" w:rsidRDefault="00B521A7" w:rsidP="002448EA">
            <w:pPr>
              <w:pStyle w:val="Heading2"/>
              <w:spacing w:before="0"/>
              <w:jc w:val="center"/>
              <w:rPr>
                <w:rFonts w:ascii="Times New Roman" w:hAnsi="Times New Roman"/>
                <w:b/>
                <w:bCs/>
                <w:sz w:val="26"/>
                <w:szCs w:val="26"/>
                <w:lang w:val="vi-VN"/>
              </w:rPr>
            </w:pPr>
            <w:bookmarkStart w:id="0" w:name="_GoBack"/>
            <w:bookmarkEnd w:id="0"/>
            <w:r w:rsidRPr="00B521A7">
              <w:rPr>
                <w:rFonts w:ascii="Times New Roman" w:hAnsi="Times New Roman"/>
                <w:noProof/>
              </w:rPr>
              <w:pict>
                <v:line id="_x0000_s1027" style="position:absolute;left:0;text-align:left;z-index:251660288" from="46.9pt,15.75pt" to="89.95pt,15.75pt"/>
              </w:pict>
            </w:r>
            <w:r w:rsidR="00C471F9" w:rsidRPr="00DA7195">
              <w:rPr>
                <w:rFonts w:ascii="Times New Roman" w:hAnsi="Times New Roman"/>
                <w:b/>
                <w:bCs/>
                <w:sz w:val="26"/>
                <w:szCs w:val="26"/>
                <w:lang w:val="vi-VN"/>
              </w:rPr>
              <w:t>BỘ Y TẾ</w:t>
            </w:r>
          </w:p>
        </w:tc>
        <w:tc>
          <w:tcPr>
            <w:tcW w:w="6345" w:type="dxa"/>
          </w:tcPr>
          <w:p w:rsidR="00C471F9" w:rsidRPr="0011608F" w:rsidRDefault="00C471F9" w:rsidP="002448EA">
            <w:pPr>
              <w:pStyle w:val="Heading2"/>
              <w:spacing w:before="0"/>
              <w:jc w:val="center"/>
              <w:rPr>
                <w:rFonts w:ascii="Times New Roman" w:hAnsi="Times New Roman"/>
                <w:b/>
                <w:bCs/>
                <w:sz w:val="26"/>
                <w:szCs w:val="26"/>
              </w:rPr>
            </w:pPr>
            <w:r w:rsidRPr="00DA7195">
              <w:rPr>
                <w:rFonts w:ascii="Times New Roman" w:hAnsi="Times New Roman"/>
                <w:b/>
                <w:bCs/>
                <w:sz w:val="26"/>
                <w:szCs w:val="26"/>
                <w:lang w:val="vi-VN"/>
              </w:rPr>
              <w:t>CỘNG HOÀ XÃ HỘI CHỦ NGHĨA VIỆT NAM</w:t>
            </w:r>
          </w:p>
          <w:p w:rsidR="00C471F9" w:rsidRPr="00C471F9" w:rsidRDefault="00C471F9" w:rsidP="00C471F9">
            <w:pPr>
              <w:jc w:val="center"/>
              <w:rPr>
                <w:b/>
                <w:bCs/>
                <w:sz w:val="26"/>
                <w:szCs w:val="26"/>
                <w:u w:val="single"/>
              </w:rPr>
            </w:pPr>
            <w:r w:rsidRPr="00DA7195">
              <w:rPr>
                <w:b/>
                <w:bCs/>
                <w:sz w:val="26"/>
                <w:szCs w:val="26"/>
                <w:u w:val="single"/>
                <w:lang w:val="vi-VN"/>
              </w:rPr>
              <w:t>Độc lập - Tự do - Hạnh phúc</w:t>
            </w:r>
          </w:p>
        </w:tc>
      </w:tr>
    </w:tbl>
    <w:p w:rsidR="000F493A" w:rsidRDefault="0040256A" w:rsidP="00C471F9">
      <w:pPr>
        <w:spacing w:before="240" w:after="0" w:line="240" w:lineRule="auto"/>
        <w:jc w:val="center"/>
        <w:rPr>
          <w:b/>
        </w:rPr>
      </w:pPr>
      <w:r w:rsidRPr="004236A6">
        <w:rPr>
          <w:b/>
        </w:rPr>
        <w:t xml:space="preserve">KẾ HOẠCH </w:t>
      </w:r>
    </w:p>
    <w:p w:rsidR="00C471F9" w:rsidRDefault="00C471F9" w:rsidP="00C471F9">
      <w:pPr>
        <w:spacing w:after="0" w:line="240" w:lineRule="auto"/>
        <w:jc w:val="center"/>
        <w:rPr>
          <w:b/>
        </w:rPr>
      </w:pPr>
      <w:r>
        <w:rPr>
          <w:b/>
        </w:rPr>
        <w:t xml:space="preserve">Triển khai uống bổ sung vắc xin Bại liệt </w:t>
      </w:r>
      <w:r w:rsidR="00471020">
        <w:rPr>
          <w:b/>
        </w:rPr>
        <w:t>(</w:t>
      </w:r>
      <w:r w:rsidR="0040256A" w:rsidRPr="004236A6">
        <w:rPr>
          <w:b/>
        </w:rPr>
        <w:t>OPV</w:t>
      </w:r>
      <w:r w:rsidR="00471020">
        <w:rPr>
          <w:b/>
        </w:rPr>
        <w:t>)</w:t>
      </w:r>
      <w:r>
        <w:rPr>
          <w:b/>
        </w:rPr>
        <w:t xml:space="preserve"> cho trẻ dưới 5 tuổi </w:t>
      </w:r>
    </w:p>
    <w:p w:rsidR="0009638F" w:rsidRPr="004236A6" w:rsidRDefault="00C471F9" w:rsidP="00C471F9">
      <w:pPr>
        <w:spacing w:after="0" w:line="240" w:lineRule="auto"/>
        <w:jc w:val="center"/>
        <w:rPr>
          <w:b/>
        </w:rPr>
      </w:pPr>
      <w:r>
        <w:rPr>
          <w:b/>
        </w:rPr>
        <w:t>tại một số vùng nguy cơ cao</w:t>
      </w:r>
    </w:p>
    <w:p w:rsidR="00F7767C" w:rsidRPr="00F7767C" w:rsidRDefault="00C471F9" w:rsidP="00C471F9">
      <w:pPr>
        <w:spacing w:after="0" w:line="240" w:lineRule="auto"/>
        <w:jc w:val="center"/>
        <w:rPr>
          <w:i/>
        </w:rPr>
      </w:pPr>
      <w:r w:rsidRPr="00F7767C">
        <w:rPr>
          <w:i/>
        </w:rPr>
        <w:t xml:space="preserve"> </w:t>
      </w:r>
      <w:r w:rsidR="00F7767C" w:rsidRPr="00F7767C">
        <w:rPr>
          <w:i/>
        </w:rPr>
        <w:t xml:space="preserve">(Ban hành kèm theo Quyết định số </w:t>
      </w:r>
      <w:r w:rsidR="00BD17AD">
        <w:rPr>
          <w:i/>
        </w:rPr>
        <w:t>4109</w:t>
      </w:r>
      <w:r>
        <w:rPr>
          <w:i/>
        </w:rPr>
        <w:t xml:space="preserve"> </w:t>
      </w:r>
      <w:r w:rsidR="00BD17AD">
        <w:rPr>
          <w:i/>
        </w:rPr>
        <w:t>/QĐ-BYT ngày 09</w:t>
      </w:r>
      <w:r w:rsidR="00F7767C" w:rsidRPr="00F7767C">
        <w:rPr>
          <w:i/>
        </w:rPr>
        <w:t>/</w:t>
      </w:r>
      <w:r w:rsidR="008442FF">
        <w:rPr>
          <w:i/>
        </w:rPr>
        <w:t>10</w:t>
      </w:r>
      <w:r w:rsidR="00F7767C" w:rsidRPr="00F7767C">
        <w:rPr>
          <w:i/>
        </w:rPr>
        <w:t xml:space="preserve">/2014 </w:t>
      </w:r>
    </w:p>
    <w:p w:rsidR="00F7767C" w:rsidRPr="00F7767C" w:rsidRDefault="00F7767C" w:rsidP="00C471F9">
      <w:pPr>
        <w:spacing w:after="0" w:line="240" w:lineRule="auto"/>
        <w:jc w:val="center"/>
        <w:rPr>
          <w:i/>
        </w:rPr>
      </w:pPr>
      <w:r w:rsidRPr="00F7767C">
        <w:rPr>
          <w:i/>
        </w:rPr>
        <w:t>của Bộ trưởng Bộ Y tế)</w:t>
      </w:r>
    </w:p>
    <w:p w:rsidR="00D95125" w:rsidRDefault="00B521A7" w:rsidP="00C471F9">
      <w:pPr>
        <w:spacing w:after="0" w:line="240" w:lineRule="auto"/>
      </w:pPr>
      <w:r>
        <w:rPr>
          <w:noProof/>
        </w:rPr>
        <w:pict>
          <v:line id="Straight Connector 1" o:spid="_x0000_s1026" style="position:absolute;z-index:251657728;visibility:visible;mso-wrap-distance-top:-3e-5mm;mso-wrap-distance-bottom:-3e-5mm;mso-width-relative:margin;mso-height-relative:margin" from="160.2pt,2.45pt" to="292.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Kn83gEAALIDAAAOAAAAZHJzL2Uyb0RvYy54bWysU8uO0zAU3SPxD5b3NElFR52o6Ui0KpsB&#10;KnX4gFvHSSz8kq9p2r/n2mnLDOwQG8u+j+N7jo9XT2ej2UkGVM42vJqVnEkrXKts3/DvL7sPS84w&#10;gm1BOysbfpHIn9bv361GX8u5G5xuZWAEYrEefcOHGH1dFCgGaQBnzktLyc4FA5GOoS/aACOhG13M&#10;y/KhGF1ofXBCIlJ0OyX5OuN3nRTxW9ehjEw3nGaLeQ15Paa1WK+g7gP4QYnrGPAPUxhQli69Q20h&#10;AvsZ1F9QRong0HVxJpwpXNcpITMHYlOVf7A5DOBl5kLioL/LhP8PVnw97QNTLb0dZxYMPdEhBlD9&#10;ENnGWUsCusCqpNPosabyjd2HxFSc7cE/O/EDKVe8SaYD+qns3AWTyokqO2fdL3fd5TkyQcHqYbl4&#10;nC84E7dcAfWt0QeMn6UzLG0arpVNkkANp2eM6WqobyUpbN1OaZ2fVVs2NvxxkZGBzNVpiHSJ8UQX&#10;bc8Z6J5cK2LIiOi0alN3wsHQHzc6sBOQcz7ultWn7VQ0QCun6OOiLK8OQohfXDuFq/IWp9GuMHnM&#10;N/hp5i3gMPXkVBKZWrRN98ts3ivF34Km3dG1l324qU7GyG1XEyfnvT7T/vVXW/8CAAD//wMAUEsD&#10;BBQABgAIAAAAIQDrxDmS3QAAAAcBAAAPAAAAZHJzL2Rvd25yZXYueG1sTI/BTsMwEETvSPyDtUjc&#10;qEMhNIQ4FVRqxQWJtqhnN17iQLyOYrcN+XoWLnDb0Yxm3xTzwbXiiH1oPCm4niQgkCpvGqoVvG2X&#10;VxmIEDUZ3XpCBV8YYF6enxU6N/5EazxuYi24hEKuFdgYu1zKUFl0Okx8h8Teu++djiz7Wppen7jc&#10;tXKaJHfS6Yb4g9UdLixWn5uDUzCabPH6bFfjy9NuNqZ12C5Xuw+lLi+GxwcQEYf4F4YffEaHkpn2&#10;/kAmiFbBzTS55SgfPIn9NEvvQex/tSwL+Z+//AYAAP//AwBQSwECLQAUAAYACAAAACEAtoM4kv4A&#10;AADhAQAAEwAAAAAAAAAAAAAAAAAAAAAAW0NvbnRlbnRfVHlwZXNdLnhtbFBLAQItABQABgAIAAAA&#10;IQA4/SH/1gAAAJQBAAALAAAAAAAAAAAAAAAAAC8BAABfcmVscy8ucmVsc1BLAQItABQABgAIAAAA&#10;IQBTFKn83gEAALIDAAAOAAAAAAAAAAAAAAAAAC4CAABkcnMvZTJvRG9jLnhtbFBLAQItABQABgAI&#10;AAAAIQDrxDmS3QAAAAcBAAAPAAAAAAAAAAAAAAAAADgEAABkcnMvZG93bnJldi54bWxQSwUGAAAA&#10;AAQABADzAAAAQgUAAAAA&#10;" strokecolor="#4a7ebb">
            <o:lock v:ext="edit" shapetype="f"/>
          </v:line>
        </w:pict>
      </w:r>
    </w:p>
    <w:p w:rsidR="0040256A" w:rsidRPr="004236A6" w:rsidRDefault="0040256A" w:rsidP="00C471F9">
      <w:pPr>
        <w:pStyle w:val="ListParagraph"/>
        <w:numPr>
          <w:ilvl w:val="0"/>
          <w:numId w:val="2"/>
        </w:numPr>
        <w:spacing w:before="120" w:after="120" w:line="240" w:lineRule="auto"/>
        <w:ind w:left="993" w:hanging="284"/>
        <w:contextualSpacing w:val="0"/>
        <w:jc w:val="both"/>
        <w:rPr>
          <w:b/>
        </w:rPr>
      </w:pPr>
      <w:r w:rsidRPr="004236A6">
        <w:rPr>
          <w:b/>
        </w:rPr>
        <w:t>SỰ CẦN THIẾT XÂY DỰNG KẾ HOẠCH</w:t>
      </w:r>
    </w:p>
    <w:p w:rsidR="00A00DC1" w:rsidRPr="00A00DC1" w:rsidRDefault="00A00DC1" w:rsidP="00C471F9">
      <w:pPr>
        <w:spacing w:before="120" w:after="120" w:line="240" w:lineRule="auto"/>
        <w:ind w:firstLine="720"/>
        <w:jc w:val="both"/>
        <w:rPr>
          <w:szCs w:val="28"/>
        </w:rPr>
      </w:pPr>
      <w:r w:rsidRPr="00A00DC1">
        <w:rPr>
          <w:color w:val="000000"/>
          <w:szCs w:val="28"/>
          <w:shd w:val="clear" w:color="auto" w:fill="FFFFFF"/>
        </w:rPr>
        <w:t>Bệnh bại liệt (Poliomyelitis) là một bệnh nhiễm vi rút cấp tính lây truyền theo đường tiêu hoá do vi rút Polio (</w:t>
      </w:r>
      <w:r w:rsidRPr="00A00DC1">
        <w:rPr>
          <w:iCs/>
          <w:color w:val="000000"/>
          <w:szCs w:val="28"/>
          <w:shd w:val="clear" w:color="auto" w:fill="FFFFFF"/>
        </w:rPr>
        <w:t>Poliovirus</w:t>
      </w:r>
      <w:r w:rsidRPr="00A00DC1">
        <w:rPr>
          <w:color w:val="000000"/>
          <w:szCs w:val="28"/>
          <w:shd w:val="clear" w:color="auto" w:fill="FFFFFF"/>
        </w:rPr>
        <w:t>) gây nên, có thể lan truyền thành dịch. Bệnh được nhận biết qua biểu hiện của hội chứng liệt mềm cấp (Acute Flaccid Paralysis: AFP). Vi rút Polio sau khi vào cơ thể sẽ đến hạch bạch huyết, tại đây một số ít vi rút Polio xâm nhập vào hệ thống thần kinh trung ương gây tổn thương ở các tế bào sừng trước tủy sống và tế bào thần kinh vận động của vỏ não.</w:t>
      </w:r>
      <w:r w:rsidRPr="00A00DC1">
        <w:rPr>
          <w:rStyle w:val="apple-converted-space"/>
          <w:color w:val="000000"/>
          <w:szCs w:val="28"/>
          <w:shd w:val="clear" w:color="auto" w:fill="FFFFFF"/>
        </w:rPr>
        <w:t> </w:t>
      </w:r>
      <w:r w:rsidRPr="00A00DC1">
        <w:rPr>
          <w:iCs/>
          <w:color w:val="000000"/>
          <w:szCs w:val="28"/>
          <w:shd w:val="clear" w:color="auto" w:fill="FFFFFF"/>
        </w:rPr>
        <w:t xml:space="preserve">Bệnh bại liệt </w:t>
      </w:r>
      <w:r>
        <w:rPr>
          <w:iCs/>
          <w:color w:val="000000"/>
          <w:szCs w:val="28"/>
          <w:shd w:val="clear" w:color="auto" w:fill="FFFFFF"/>
        </w:rPr>
        <w:t xml:space="preserve">là bệnh </w:t>
      </w:r>
      <w:r w:rsidRPr="00A00DC1">
        <w:rPr>
          <w:iCs/>
          <w:color w:val="000000"/>
          <w:szCs w:val="28"/>
          <w:shd w:val="clear" w:color="auto" w:fill="FFFFFF"/>
        </w:rPr>
        <w:t>thuộc nhóm A trong Luật Phòng, chống bệnh truyền nhiễm</w:t>
      </w:r>
      <w:r w:rsidR="00C7533B">
        <w:rPr>
          <w:iCs/>
          <w:color w:val="000000"/>
          <w:szCs w:val="28"/>
          <w:shd w:val="clear" w:color="auto" w:fill="FFFFFF"/>
        </w:rPr>
        <w:t>.</w:t>
      </w:r>
    </w:p>
    <w:p w:rsidR="0040256A" w:rsidRPr="004236A6" w:rsidRDefault="00071CC9" w:rsidP="00C471F9">
      <w:pPr>
        <w:spacing w:before="120" w:after="120" w:line="240" w:lineRule="auto"/>
        <w:ind w:firstLine="720"/>
        <w:jc w:val="both"/>
      </w:pPr>
      <w:r w:rsidRPr="004236A6">
        <w:t xml:space="preserve">Vắc xin OPV (vắc xin uống phòng bệnh bại liệt) được uống miễn phí trên toàn quốc cho trẻ em </w:t>
      </w:r>
      <w:r w:rsidR="00780D5E" w:rsidRPr="004236A6">
        <w:t xml:space="preserve">lúc </w:t>
      </w:r>
      <w:r w:rsidRPr="004236A6">
        <w:t>2, 3, và 4 tháng tuổi trong chương trình Tiêm chủng mở rộng (TCMR). Từ năm 199</w:t>
      </w:r>
      <w:r w:rsidR="00441308" w:rsidRPr="004236A6">
        <w:t>3</w:t>
      </w:r>
      <w:r w:rsidRPr="004236A6">
        <w:t xml:space="preserve">, tỷ lệ uống 3 liều vắc xin OPV hàng năm cho trẻ dưới 1 tuổi trên toàn quốc luôn đạt trên 90%. </w:t>
      </w:r>
      <w:r w:rsidR="00A00DC1" w:rsidRPr="004236A6">
        <w:t>Việt Nam đã thanh toán bệnh Bại liệt vào năm 2000 và tiếp tục bảo vệ thành quả thanh toán trong suốt hơn 13 năm qua mặc dù tình hình bệnh bại liệt trên thế giới diễn biến phức tạp. Ca bệnh bại liệt cuối cùng được ghi nhận ở Việt Nam là năm 1997.</w:t>
      </w:r>
      <w:r w:rsidR="00504E5E">
        <w:t xml:space="preserve"> Ngoài việc tổ chức tiêm uống vắc xin OPV thường xuyên trong TCMR, chiến dịch</w:t>
      </w:r>
      <w:r w:rsidRPr="004236A6">
        <w:t xml:space="preserve"> uống bổ sung vắc xin OPV </w:t>
      </w:r>
      <w:r w:rsidR="00EB119A" w:rsidRPr="004236A6">
        <w:t xml:space="preserve">đã được triển khai trên quy mô lớn </w:t>
      </w:r>
      <w:r w:rsidR="007F5B26" w:rsidRPr="004236A6">
        <w:t xml:space="preserve">trong nhiều năm qua: đã có hơn 9 triệu trẻ được uống bổ sung 2 liều vắc xin OPV trong các hoạt động uống bổ sung vắc xin năm 2001-2006, 2011-2012. Tỷ lệ uống bổ sung vắc xin OPV toàn quốc trong các hoạt động nêu trên đạt trên 95%. </w:t>
      </w:r>
    </w:p>
    <w:p w:rsidR="007F5B26" w:rsidRPr="004236A6" w:rsidRDefault="00310AEC" w:rsidP="00C471F9">
      <w:pPr>
        <w:spacing w:before="120" w:after="120" w:line="240" w:lineRule="auto"/>
        <w:ind w:firstLine="720"/>
        <w:jc w:val="both"/>
      </w:pPr>
      <w:r w:rsidRPr="004236A6">
        <w:t xml:space="preserve">Năm 2013, Tổ chức Y tế thế giới </w:t>
      </w:r>
      <w:r w:rsidR="00DE3ADA" w:rsidRPr="004236A6">
        <w:t xml:space="preserve">(WHO) </w:t>
      </w:r>
      <w:r w:rsidRPr="004236A6">
        <w:t>đã ghi nhận 416 ca bệnh bại liệt hoang dạ</w:t>
      </w:r>
      <w:r w:rsidR="00BA622B" w:rsidRPr="004236A6">
        <w:t>i</w:t>
      </w:r>
      <w:r w:rsidR="0046441D" w:rsidRPr="004236A6">
        <w:t>, trong đó chủ yếu ở các nước Châu Phi như Somali (</w:t>
      </w:r>
      <w:r w:rsidR="00A822FF" w:rsidRPr="004236A6">
        <w:t>194 trường hợp), Pakistan (93 trường hợp), Nigeria (53 trường hợp), Syria (35 trường hợp), Afghanistan (14 trường hợp)</w:t>
      </w:r>
      <w:r w:rsidRPr="004236A6">
        <w:t>.</w:t>
      </w:r>
      <w:r w:rsidR="00A822FF" w:rsidRPr="004236A6">
        <w:t xml:space="preserve"> Tính đến đầu tháng 6/2014, 94 ca bại liệt hoang dại đã được ghi nhận, trong đó chủ yếu xảy ra ở Pakistan với 75 trường hợp. Việt Nam và các nước trong khu vực Tây Thái Bình Dương chưa ghi nhận ca bệnh bại liệt hoang dại nào, tuy nhiên khả năng ca bệnh bại liệt hoang dại xâm nhập từ những nước này là rất lớn.</w:t>
      </w:r>
    </w:p>
    <w:p w:rsidR="00A822FF" w:rsidRPr="004236A6" w:rsidRDefault="007644BE" w:rsidP="00C471F9">
      <w:pPr>
        <w:spacing w:before="120" w:after="120" w:line="240" w:lineRule="auto"/>
        <w:ind w:firstLine="720"/>
        <w:jc w:val="both"/>
      </w:pPr>
      <w:r w:rsidRPr="004236A6">
        <w:t>Trước diễn biến phức tạp của bệnh bại liệt</w:t>
      </w:r>
      <w:r w:rsidR="004236A6">
        <w:t xml:space="preserve"> Polio</w:t>
      </w:r>
      <w:r w:rsidRPr="004236A6">
        <w:t xml:space="preserve"> hoang dại, </w:t>
      </w:r>
      <w:r w:rsidR="00DE3ADA" w:rsidRPr="004236A6">
        <w:t xml:space="preserve">thực hiện chỉ đạo của Bộ Y tế và khuyến nghị của WHO về việc </w:t>
      </w:r>
      <w:r w:rsidRPr="004236A6">
        <w:t>để chủ động phòng chống bệnh bại liệt hoang dại xâm nhập</w:t>
      </w:r>
      <w:r w:rsidR="0075212D" w:rsidRPr="004236A6">
        <w:t xml:space="preserve"> vào Việt Nam</w:t>
      </w:r>
      <w:r w:rsidRPr="004236A6">
        <w:t>,</w:t>
      </w:r>
      <w:r w:rsidR="007F59BC">
        <w:t xml:space="preserve"> </w:t>
      </w:r>
      <w:r w:rsidRPr="004236A6">
        <w:t>song song với việc tăng cường công tác tiêm chủng</w:t>
      </w:r>
      <w:r w:rsidR="000D52E5" w:rsidRPr="004236A6">
        <w:t xml:space="preserve"> thường xuyên, việc triển khai chiến dịch uống bổ sung vắc xin OPV tại một số vùng nguy cơ cao là hết sức quan trọng và cần thiết.</w:t>
      </w:r>
    </w:p>
    <w:p w:rsidR="0040256A" w:rsidRPr="004236A6" w:rsidRDefault="0040256A" w:rsidP="00A8070B">
      <w:pPr>
        <w:pStyle w:val="ListParagraph"/>
        <w:numPr>
          <w:ilvl w:val="0"/>
          <w:numId w:val="2"/>
        </w:numPr>
        <w:spacing w:before="120" w:after="120" w:line="240" w:lineRule="auto"/>
        <w:ind w:left="1134" w:hanging="425"/>
        <w:contextualSpacing w:val="0"/>
        <w:jc w:val="both"/>
        <w:rPr>
          <w:b/>
        </w:rPr>
      </w:pPr>
      <w:r w:rsidRPr="004236A6">
        <w:rPr>
          <w:b/>
        </w:rPr>
        <w:lastRenderedPageBreak/>
        <w:t>MỤC TIÊU VÀ YÊU CẦU CỦA KẾ HOẠCH</w:t>
      </w:r>
    </w:p>
    <w:p w:rsidR="00BB09EF" w:rsidRPr="004236A6" w:rsidRDefault="00BB09EF" w:rsidP="00A8070B">
      <w:pPr>
        <w:pStyle w:val="ListParagraph"/>
        <w:numPr>
          <w:ilvl w:val="0"/>
          <w:numId w:val="3"/>
        </w:numPr>
        <w:spacing w:before="120" w:after="120" w:line="240" w:lineRule="auto"/>
        <w:contextualSpacing w:val="0"/>
        <w:jc w:val="both"/>
        <w:rPr>
          <w:b/>
        </w:rPr>
      </w:pPr>
      <w:r w:rsidRPr="004236A6">
        <w:rPr>
          <w:b/>
        </w:rPr>
        <w:t>Mục tiêu chung</w:t>
      </w:r>
    </w:p>
    <w:p w:rsidR="00BB09EF" w:rsidRPr="004236A6" w:rsidRDefault="00BB09EF" w:rsidP="00A8070B">
      <w:pPr>
        <w:spacing w:before="120" w:after="120" w:line="240" w:lineRule="auto"/>
        <w:ind w:firstLine="709"/>
        <w:jc w:val="both"/>
      </w:pPr>
      <w:r w:rsidRPr="004236A6">
        <w:t>Bảo vệ thành quả</w:t>
      </w:r>
      <w:r w:rsidR="00A00DC1">
        <w:t xml:space="preserve"> t</w:t>
      </w:r>
      <w:r w:rsidRPr="004236A6">
        <w:t>hanh toán bệnh bại liệt đã đạt được năm 2000 tại Việt Nam.</w:t>
      </w:r>
    </w:p>
    <w:p w:rsidR="00BB09EF" w:rsidRPr="004236A6" w:rsidRDefault="00BB09EF" w:rsidP="00A8070B">
      <w:pPr>
        <w:pStyle w:val="ListParagraph"/>
        <w:numPr>
          <w:ilvl w:val="0"/>
          <w:numId w:val="3"/>
        </w:numPr>
        <w:spacing w:before="120" w:after="120" w:line="240" w:lineRule="auto"/>
        <w:contextualSpacing w:val="0"/>
        <w:jc w:val="both"/>
        <w:rPr>
          <w:b/>
        </w:rPr>
      </w:pPr>
      <w:r w:rsidRPr="004236A6">
        <w:rPr>
          <w:b/>
        </w:rPr>
        <w:t>Mục tiêu cụ thể</w:t>
      </w:r>
    </w:p>
    <w:p w:rsidR="0040256A" w:rsidRPr="00ED00CD" w:rsidRDefault="00C7533B" w:rsidP="00A8070B">
      <w:pPr>
        <w:pStyle w:val="ListParagraph"/>
        <w:numPr>
          <w:ilvl w:val="0"/>
          <w:numId w:val="4"/>
        </w:numPr>
        <w:tabs>
          <w:tab w:val="left" w:pos="993"/>
        </w:tabs>
        <w:spacing w:before="120" w:after="120" w:line="240" w:lineRule="auto"/>
        <w:ind w:left="0" w:firstLine="709"/>
        <w:contextualSpacing w:val="0"/>
        <w:jc w:val="both"/>
      </w:pPr>
      <w:r>
        <w:t>T</w:t>
      </w:r>
      <w:r w:rsidR="00EA5EDB" w:rsidRPr="00ED00CD">
        <w:t xml:space="preserve">rẻ </w:t>
      </w:r>
      <w:r w:rsidR="00F7767C" w:rsidRPr="00ED00CD">
        <w:t xml:space="preserve">em </w:t>
      </w:r>
      <w:r w:rsidR="00EA5EDB" w:rsidRPr="00ED00CD">
        <w:t xml:space="preserve">dưới 5 tuổi </w:t>
      </w:r>
      <w:r w:rsidR="00F7767C" w:rsidRPr="00ED00CD">
        <w:t xml:space="preserve">vùng nguy cơ cao </w:t>
      </w:r>
      <w:r w:rsidR="00EA5EDB" w:rsidRPr="00ED00CD">
        <w:t>được uống đủ 2 liều vắc xin OPV trong 2 vòng chiến dịch</w:t>
      </w:r>
      <w:r>
        <w:t xml:space="preserve">, đạt tỷ lệ </w:t>
      </w:r>
      <w:r w:rsidR="00504E5E">
        <w:t xml:space="preserve">trên </w:t>
      </w:r>
      <w:r>
        <w:t>95%.</w:t>
      </w:r>
    </w:p>
    <w:p w:rsidR="00EA5EDB" w:rsidRPr="00ED00CD" w:rsidRDefault="00EA5EDB" w:rsidP="00A8070B">
      <w:pPr>
        <w:pStyle w:val="ListParagraph"/>
        <w:numPr>
          <w:ilvl w:val="0"/>
          <w:numId w:val="4"/>
        </w:numPr>
        <w:tabs>
          <w:tab w:val="left" w:pos="993"/>
        </w:tabs>
        <w:spacing w:before="120" w:after="120" w:line="240" w:lineRule="auto"/>
        <w:ind w:left="0" w:firstLine="709"/>
        <w:contextualSpacing w:val="0"/>
        <w:jc w:val="both"/>
      </w:pPr>
      <w:r w:rsidRPr="00ED00CD">
        <w:t xml:space="preserve">Đảm bảo chất lượng và an toàn tiêm chủng theo </w:t>
      </w:r>
      <w:r w:rsidR="00F7767C" w:rsidRPr="00ED00CD">
        <w:t>quy định của Bộ Y tế</w:t>
      </w:r>
      <w:r w:rsidR="00ED00CD">
        <w:t>.</w:t>
      </w:r>
    </w:p>
    <w:p w:rsidR="0040256A" w:rsidRPr="004236A6" w:rsidRDefault="0040256A" w:rsidP="00A8070B">
      <w:pPr>
        <w:pStyle w:val="ListParagraph"/>
        <w:numPr>
          <w:ilvl w:val="0"/>
          <w:numId w:val="2"/>
        </w:numPr>
        <w:spacing w:before="120" w:after="120" w:line="240" w:lineRule="auto"/>
        <w:ind w:left="1134" w:hanging="425"/>
        <w:contextualSpacing w:val="0"/>
        <w:jc w:val="both"/>
        <w:rPr>
          <w:b/>
        </w:rPr>
      </w:pPr>
      <w:r w:rsidRPr="004236A6">
        <w:rPr>
          <w:b/>
        </w:rPr>
        <w:t>THỜI GIAN VÀ PHẠM VI TRIỂN KHAI</w:t>
      </w:r>
    </w:p>
    <w:p w:rsidR="0040256A" w:rsidRPr="004236A6" w:rsidRDefault="00EA5EDB" w:rsidP="00A8070B">
      <w:pPr>
        <w:pStyle w:val="ListParagraph"/>
        <w:numPr>
          <w:ilvl w:val="0"/>
          <w:numId w:val="5"/>
        </w:numPr>
        <w:tabs>
          <w:tab w:val="left" w:pos="993"/>
        </w:tabs>
        <w:spacing w:before="120" w:after="120" w:line="240" w:lineRule="auto"/>
        <w:ind w:left="0" w:firstLine="709"/>
        <w:contextualSpacing w:val="0"/>
        <w:jc w:val="both"/>
      </w:pPr>
      <w:r w:rsidRPr="00DD37C1">
        <w:rPr>
          <w:b/>
        </w:rPr>
        <w:t>Thời gian</w:t>
      </w:r>
      <w:r w:rsidRPr="004236A6">
        <w:t xml:space="preserve">: </w:t>
      </w:r>
      <w:r w:rsidR="00ED00CD">
        <w:t>T</w:t>
      </w:r>
      <w:r w:rsidRPr="004236A6">
        <w:t xml:space="preserve">ừ tháng </w:t>
      </w:r>
      <w:r w:rsidR="00F05BE2">
        <w:t>10</w:t>
      </w:r>
      <w:r w:rsidR="00C7533B">
        <w:t>/2014</w:t>
      </w:r>
      <w:r w:rsidRPr="004236A6">
        <w:t xml:space="preserve"> đến tháng </w:t>
      </w:r>
      <w:r w:rsidR="00CB4058">
        <w:t>5/2015</w:t>
      </w:r>
      <w:r w:rsidRPr="004236A6">
        <w:t>.</w:t>
      </w:r>
      <w:r w:rsidR="00A73A03">
        <w:tab/>
      </w:r>
    </w:p>
    <w:p w:rsidR="00A73A03" w:rsidRDefault="00EA5EDB" w:rsidP="00ED00CD">
      <w:pPr>
        <w:pStyle w:val="ListParagraph"/>
        <w:numPr>
          <w:ilvl w:val="0"/>
          <w:numId w:val="5"/>
        </w:numPr>
        <w:tabs>
          <w:tab w:val="left" w:pos="993"/>
        </w:tabs>
        <w:spacing w:before="120" w:after="120" w:line="240" w:lineRule="auto"/>
        <w:ind w:left="0" w:firstLine="709"/>
        <w:contextualSpacing w:val="0"/>
        <w:jc w:val="both"/>
      </w:pPr>
      <w:r w:rsidRPr="00DD37C1">
        <w:rPr>
          <w:b/>
        </w:rPr>
        <w:t>Phạ</w:t>
      </w:r>
      <w:r w:rsidR="00ED00CD" w:rsidRPr="00DD37C1">
        <w:rPr>
          <w:b/>
        </w:rPr>
        <w:t>m vi:</w:t>
      </w:r>
      <w:r w:rsidR="00F01908" w:rsidRPr="004236A6">
        <w:t xml:space="preserve">Tại </w:t>
      </w:r>
      <w:r w:rsidR="005101F6" w:rsidRPr="004236A6">
        <w:t>87</w:t>
      </w:r>
      <w:r w:rsidR="00F01908" w:rsidRPr="004236A6">
        <w:t xml:space="preserve"> quận</w:t>
      </w:r>
      <w:r w:rsidR="00C7533B">
        <w:t xml:space="preserve">, </w:t>
      </w:r>
      <w:r w:rsidR="00F01908" w:rsidRPr="004236A6">
        <w:t xml:space="preserve">huyện </w:t>
      </w:r>
      <w:r w:rsidR="00282E93" w:rsidRPr="004236A6">
        <w:t xml:space="preserve">nguy cơ cao </w:t>
      </w:r>
      <w:r w:rsidR="00F01908" w:rsidRPr="004236A6">
        <w:t>của 2</w:t>
      </w:r>
      <w:r w:rsidR="005101F6" w:rsidRPr="004236A6">
        <w:t>2</w:t>
      </w:r>
      <w:r w:rsidR="00F01908" w:rsidRPr="004236A6">
        <w:t xml:space="preserve"> tỉ</w:t>
      </w:r>
      <w:r w:rsidR="00C7533B">
        <w:t xml:space="preserve">nh, </w:t>
      </w:r>
      <w:r w:rsidR="00F01908" w:rsidRPr="004236A6">
        <w:t>thành</w:t>
      </w:r>
      <w:r w:rsidR="00CB1E6E">
        <w:t xml:space="preserve"> phố</w:t>
      </w:r>
      <w:r w:rsidR="002A2B74">
        <w:t>có</w:t>
      </w:r>
      <w:r w:rsidR="003E0D3A">
        <w:t xml:space="preserve"> một trong</w:t>
      </w:r>
      <w:r w:rsidR="00A73A03">
        <w:t xml:space="preserve"> các tiêu chí</w:t>
      </w:r>
      <w:r w:rsidR="00ED00CD">
        <w:t xml:space="preserve"> sau</w:t>
      </w:r>
      <w:r w:rsidR="003E0D3A">
        <w:t>:</w:t>
      </w:r>
    </w:p>
    <w:p w:rsidR="00A73A03" w:rsidRDefault="00282E93" w:rsidP="00F45FF8">
      <w:pPr>
        <w:pStyle w:val="ListParagraph"/>
        <w:numPr>
          <w:ilvl w:val="0"/>
          <w:numId w:val="4"/>
        </w:numPr>
        <w:tabs>
          <w:tab w:val="left" w:pos="0"/>
          <w:tab w:val="left" w:pos="993"/>
        </w:tabs>
        <w:spacing w:before="120" w:after="120" w:line="240" w:lineRule="auto"/>
        <w:ind w:left="0" w:firstLine="709"/>
        <w:contextualSpacing w:val="0"/>
        <w:jc w:val="both"/>
      </w:pPr>
      <w:r w:rsidRPr="004236A6">
        <w:t xml:space="preserve">Tỷ lệ uống 3 liều vắc xin OPV trong tiêm chủng thường xuyên trong 3 năm gần đây thấp dưới 90%; </w:t>
      </w:r>
    </w:p>
    <w:p w:rsidR="00A73A03" w:rsidRDefault="00282E93" w:rsidP="00F45FF8">
      <w:pPr>
        <w:pStyle w:val="ListParagraph"/>
        <w:numPr>
          <w:ilvl w:val="0"/>
          <w:numId w:val="4"/>
        </w:numPr>
        <w:tabs>
          <w:tab w:val="left" w:pos="0"/>
          <w:tab w:val="left" w:pos="993"/>
        </w:tabs>
        <w:spacing w:before="120" w:after="120" w:line="240" w:lineRule="auto"/>
        <w:ind w:left="0" w:firstLine="709"/>
        <w:contextualSpacing w:val="0"/>
        <w:jc w:val="both"/>
      </w:pPr>
      <w:r w:rsidRPr="004236A6">
        <w:t xml:space="preserve">Tỷ lệ </w:t>
      </w:r>
      <w:r w:rsidR="00F45FF8">
        <w:t>phát hiện</w:t>
      </w:r>
      <w:r w:rsidRPr="004236A6">
        <w:t xml:space="preserve"> liệt mềm cấp không đạt yêu cầu; </w:t>
      </w:r>
    </w:p>
    <w:p w:rsidR="00A73A03" w:rsidRDefault="00282E93" w:rsidP="00F45FF8">
      <w:pPr>
        <w:pStyle w:val="ListParagraph"/>
        <w:numPr>
          <w:ilvl w:val="0"/>
          <w:numId w:val="4"/>
        </w:numPr>
        <w:tabs>
          <w:tab w:val="left" w:pos="0"/>
          <w:tab w:val="left" w:pos="993"/>
        </w:tabs>
        <w:spacing w:before="120" w:after="120" w:line="240" w:lineRule="auto"/>
        <w:ind w:left="0" w:firstLine="709"/>
        <w:contextualSpacing w:val="0"/>
        <w:jc w:val="both"/>
      </w:pPr>
      <w:r w:rsidRPr="004236A6">
        <w:t xml:space="preserve">Có cửa khẩu quốc tế hoặc </w:t>
      </w:r>
      <w:r w:rsidR="00F45FF8">
        <w:t>quốc gia</w:t>
      </w:r>
      <w:r w:rsidRPr="004236A6">
        <w:t xml:space="preserve"> có lượng giao lưu lớn.</w:t>
      </w:r>
    </w:p>
    <w:p w:rsidR="00C7533B" w:rsidRDefault="00C7533B" w:rsidP="00F45FF8">
      <w:pPr>
        <w:pStyle w:val="ListParagraph"/>
        <w:tabs>
          <w:tab w:val="left" w:pos="993"/>
        </w:tabs>
        <w:spacing w:before="120" w:after="120" w:line="240" w:lineRule="auto"/>
        <w:ind w:left="709"/>
        <w:contextualSpacing w:val="0"/>
        <w:jc w:val="both"/>
      </w:pPr>
      <w:r>
        <w:t xml:space="preserve">Danh sách các quận, huyện chi tiết tại </w:t>
      </w:r>
      <w:r w:rsidRPr="00A73A03">
        <w:t>phụ lục 1</w:t>
      </w:r>
      <w:r>
        <w:t xml:space="preserve"> của Kế hoạch </w:t>
      </w:r>
    </w:p>
    <w:p w:rsidR="006F45DD" w:rsidRPr="004236A6" w:rsidRDefault="006F45DD" w:rsidP="00F45FF8">
      <w:pPr>
        <w:pStyle w:val="ListParagraph"/>
        <w:tabs>
          <w:tab w:val="left" w:pos="993"/>
        </w:tabs>
        <w:spacing w:before="120" w:after="120" w:line="240" w:lineRule="auto"/>
        <w:ind w:left="709"/>
        <w:contextualSpacing w:val="0"/>
        <w:jc w:val="both"/>
      </w:pPr>
      <w:r w:rsidRPr="004236A6">
        <w:t>Bả</w:t>
      </w:r>
      <w:r w:rsidR="00A00DC1">
        <w:t xml:space="preserve">ng </w:t>
      </w:r>
      <w:r w:rsidRPr="004236A6">
        <w:t xml:space="preserve">1. Địa bàn và số đối tượng cần uống vắc xin OPV </w:t>
      </w:r>
      <w:r w:rsidR="00A73A03">
        <w:t>bổ sung</w:t>
      </w:r>
    </w:p>
    <w:tbl>
      <w:tblPr>
        <w:tblW w:w="7838" w:type="dxa"/>
        <w:jc w:val="center"/>
        <w:tblInd w:w="816" w:type="dxa"/>
        <w:tblLook w:val="04A0"/>
      </w:tblPr>
      <w:tblGrid>
        <w:gridCol w:w="637"/>
        <w:gridCol w:w="2492"/>
        <w:gridCol w:w="1417"/>
        <w:gridCol w:w="1418"/>
        <w:gridCol w:w="1874"/>
      </w:tblGrid>
      <w:tr w:rsidR="006F45DD" w:rsidRPr="001B327D" w:rsidTr="00BA7FD7">
        <w:trPr>
          <w:trHeight w:val="814"/>
          <w:jc w:val="center"/>
        </w:trPr>
        <w:tc>
          <w:tcPr>
            <w:tcW w:w="6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45DD" w:rsidRPr="00ED00CD" w:rsidRDefault="006F45DD" w:rsidP="00FC4255">
            <w:pPr>
              <w:spacing w:after="0" w:line="240" w:lineRule="auto"/>
              <w:jc w:val="center"/>
              <w:rPr>
                <w:rFonts w:eastAsia="Times New Roman"/>
                <w:b/>
                <w:bCs/>
                <w:szCs w:val="28"/>
              </w:rPr>
            </w:pPr>
            <w:r w:rsidRPr="00ED00CD">
              <w:rPr>
                <w:rFonts w:eastAsia="Times New Roman"/>
                <w:b/>
                <w:bCs/>
                <w:szCs w:val="28"/>
              </w:rPr>
              <w:t>TT</w:t>
            </w:r>
          </w:p>
        </w:tc>
        <w:tc>
          <w:tcPr>
            <w:tcW w:w="2492" w:type="dxa"/>
            <w:tcBorders>
              <w:top w:val="single" w:sz="4" w:space="0" w:color="auto"/>
              <w:left w:val="nil"/>
              <w:bottom w:val="single" w:sz="4" w:space="0" w:color="auto"/>
              <w:right w:val="single" w:sz="4" w:space="0" w:color="auto"/>
            </w:tcBorders>
            <w:shd w:val="clear" w:color="auto" w:fill="auto"/>
            <w:vAlign w:val="center"/>
            <w:hideMark/>
          </w:tcPr>
          <w:p w:rsidR="006F45DD" w:rsidRPr="00ED00CD" w:rsidRDefault="00A73A03" w:rsidP="00FC4255">
            <w:pPr>
              <w:spacing w:after="0" w:line="240" w:lineRule="auto"/>
              <w:jc w:val="center"/>
              <w:rPr>
                <w:rFonts w:eastAsia="Times New Roman"/>
                <w:b/>
                <w:bCs/>
                <w:szCs w:val="28"/>
              </w:rPr>
            </w:pPr>
            <w:r w:rsidRPr="00ED00CD">
              <w:rPr>
                <w:rFonts w:eastAsia="Times New Roman"/>
                <w:b/>
                <w:bCs/>
                <w:szCs w:val="28"/>
              </w:rPr>
              <w:t>Khu vực</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6F45DD" w:rsidRPr="00ED00CD" w:rsidRDefault="006F45DD" w:rsidP="00FC4255">
            <w:pPr>
              <w:spacing w:after="0" w:line="240" w:lineRule="auto"/>
              <w:jc w:val="center"/>
              <w:rPr>
                <w:rFonts w:eastAsia="Times New Roman"/>
                <w:b/>
                <w:bCs/>
                <w:szCs w:val="28"/>
              </w:rPr>
            </w:pPr>
            <w:r w:rsidRPr="00ED00CD">
              <w:rPr>
                <w:rFonts w:eastAsia="Times New Roman"/>
                <w:b/>
                <w:bCs/>
                <w:szCs w:val="28"/>
              </w:rPr>
              <w:t>Số huyện</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6F45DD" w:rsidRPr="00ED00CD" w:rsidRDefault="006F45DD" w:rsidP="00FC4255">
            <w:pPr>
              <w:spacing w:after="0" w:line="240" w:lineRule="auto"/>
              <w:jc w:val="center"/>
              <w:rPr>
                <w:rFonts w:eastAsia="Times New Roman"/>
                <w:b/>
                <w:bCs/>
                <w:szCs w:val="28"/>
              </w:rPr>
            </w:pPr>
            <w:r w:rsidRPr="00ED00CD">
              <w:rPr>
                <w:rFonts w:eastAsia="Times New Roman"/>
                <w:b/>
                <w:bCs/>
                <w:szCs w:val="28"/>
              </w:rPr>
              <w:t>Số huyện triển khai</w:t>
            </w:r>
          </w:p>
        </w:tc>
        <w:tc>
          <w:tcPr>
            <w:tcW w:w="1874" w:type="dxa"/>
            <w:tcBorders>
              <w:top w:val="single" w:sz="4" w:space="0" w:color="auto"/>
              <w:left w:val="nil"/>
              <w:bottom w:val="single" w:sz="4" w:space="0" w:color="auto"/>
              <w:right w:val="single" w:sz="4" w:space="0" w:color="auto"/>
            </w:tcBorders>
            <w:shd w:val="clear" w:color="auto" w:fill="auto"/>
            <w:vAlign w:val="center"/>
            <w:hideMark/>
          </w:tcPr>
          <w:p w:rsidR="00A73A03" w:rsidRPr="00ED00CD" w:rsidRDefault="006F45DD" w:rsidP="00FC4255">
            <w:pPr>
              <w:spacing w:after="0" w:line="240" w:lineRule="auto"/>
              <w:jc w:val="center"/>
              <w:rPr>
                <w:rFonts w:eastAsia="Times New Roman"/>
                <w:b/>
                <w:bCs/>
                <w:szCs w:val="28"/>
              </w:rPr>
            </w:pPr>
            <w:r w:rsidRPr="00ED00CD">
              <w:rPr>
                <w:rFonts w:eastAsia="Times New Roman"/>
                <w:b/>
                <w:bCs/>
                <w:szCs w:val="28"/>
              </w:rPr>
              <w:t xml:space="preserve"> Đối tượng </w:t>
            </w:r>
          </w:p>
          <w:p w:rsidR="006F45DD" w:rsidRPr="00ED00CD" w:rsidRDefault="006F45DD" w:rsidP="00FC4255">
            <w:pPr>
              <w:spacing w:after="0" w:line="240" w:lineRule="auto"/>
              <w:jc w:val="center"/>
              <w:rPr>
                <w:rFonts w:eastAsia="Times New Roman"/>
                <w:b/>
                <w:bCs/>
                <w:szCs w:val="28"/>
              </w:rPr>
            </w:pPr>
            <w:r w:rsidRPr="00ED00CD">
              <w:rPr>
                <w:rFonts w:eastAsia="Times New Roman"/>
                <w:b/>
                <w:bCs/>
                <w:szCs w:val="28"/>
              </w:rPr>
              <w:t xml:space="preserve">dự kiến </w:t>
            </w:r>
            <w:r w:rsidR="00C24394" w:rsidRPr="00ED00CD">
              <w:rPr>
                <w:rFonts w:eastAsia="Times New Roman"/>
                <w:b/>
                <w:bCs/>
                <w:szCs w:val="28"/>
              </w:rPr>
              <w:t>(trẻ)</w:t>
            </w:r>
          </w:p>
        </w:tc>
      </w:tr>
      <w:tr w:rsidR="006F45DD" w:rsidRPr="001B327D" w:rsidTr="00BA7FD7">
        <w:trPr>
          <w:trHeight w:val="405"/>
          <w:jc w:val="center"/>
        </w:trPr>
        <w:tc>
          <w:tcPr>
            <w:tcW w:w="63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F45DD" w:rsidRPr="00ED00CD" w:rsidRDefault="006F45DD" w:rsidP="00FC4255">
            <w:pPr>
              <w:spacing w:before="120" w:after="0"/>
              <w:jc w:val="center"/>
              <w:rPr>
                <w:rFonts w:eastAsia="Times New Roman"/>
                <w:bCs/>
                <w:color w:val="000000"/>
                <w:szCs w:val="28"/>
              </w:rPr>
            </w:pPr>
            <w:r w:rsidRPr="00ED00CD">
              <w:rPr>
                <w:rFonts w:eastAsia="Times New Roman"/>
                <w:bCs/>
                <w:color w:val="000000"/>
                <w:szCs w:val="28"/>
              </w:rPr>
              <w:t> 1</w:t>
            </w:r>
          </w:p>
        </w:tc>
        <w:tc>
          <w:tcPr>
            <w:tcW w:w="2492" w:type="dxa"/>
            <w:tcBorders>
              <w:top w:val="single" w:sz="4" w:space="0" w:color="auto"/>
              <w:left w:val="nil"/>
              <w:bottom w:val="single" w:sz="4" w:space="0" w:color="auto"/>
              <w:right w:val="single" w:sz="4" w:space="0" w:color="auto"/>
            </w:tcBorders>
            <w:shd w:val="clear" w:color="auto" w:fill="auto"/>
            <w:vAlign w:val="bottom"/>
            <w:hideMark/>
          </w:tcPr>
          <w:p w:rsidR="006F45DD" w:rsidRPr="00ED00CD" w:rsidRDefault="00A73A03" w:rsidP="00FC4255">
            <w:pPr>
              <w:spacing w:before="120" w:after="0"/>
              <w:rPr>
                <w:rFonts w:eastAsia="Times New Roman"/>
                <w:bCs/>
                <w:color w:val="000000"/>
                <w:szCs w:val="28"/>
              </w:rPr>
            </w:pPr>
            <w:r w:rsidRPr="00ED00CD">
              <w:rPr>
                <w:rFonts w:eastAsia="Times New Roman"/>
                <w:bCs/>
                <w:color w:val="000000"/>
                <w:szCs w:val="28"/>
              </w:rPr>
              <w:t>M</w:t>
            </w:r>
            <w:r w:rsidR="006F45DD" w:rsidRPr="00ED00CD">
              <w:rPr>
                <w:rFonts w:eastAsia="Times New Roman"/>
                <w:bCs/>
                <w:color w:val="000000"/>
                <w:szCs w:val="28"/>
              </w:rPr>
              <w:t>iền Bắc</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rsidR="006F45DD" w:rsidRPr="00ED00CD" w:rsidRDefault="006F45DD" w:rsidP="00FC4255">
            <w:pPr>
              <w:spacing w:before="120" w:after="0"/>
              <w:jc w:val="center"/>
              <w:rPr>
                <w:rFonts w:eastAsia="Times New Roman"/>
                <w:bCs/>
                <w:color w:val="000000"/>
                <w:szCs w:val="28"/>
              </w:rPr>
            </w:pPr>
            <w:r w:rsidRPr="00ED00CD">
              <w:rPr>
                <w:rFonts w:eastAsia="Times New Roman"/>
                <w:bCs/>
                <w:color w:val="000000"/>
                <w:szCs w:val="28"/>
              </w:rPr>
              <w:t>101</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6F45DD" w:rsidRPr="00ED00CD" w:rsidRDefault="006F45DD" w:rsidP="00FC4255">
            <w:pPr>
              <w:spacing w:before="120" w:after="0"/>
              <w:jc w:val="center"/>
              <w:rPr>
                <w:rFonts w:eastAsia="Times New Roman"/>
                <w:bCs/>
                <w:color w:val="000000"/>
                <w:szCs w:val="28"/>
              </w:rPr>
            </w:pPr>
            <w:r w:rsidRPr="00ED00CD">
              <w:rPr>
                <w:rFonts w:eastAsia="Times New Roman"/>
                <w:bCs/>
                <w:color w:val="000000"/>
                <w:szCs w:val="28"/>
              </w:rPr>
              <w:t>49</w:t>
            </w:r>
          </w:p>
        </w:tc>
        <w:tc>
          <w:tcPr>
            <w:tcW w:w="1874" w:type="dxa"/>
            <w:tcBorders>
              <w:top w:val="single" w:sz="4" w:space="0" w:color="auto"/>
              <w:left w:val="nil"/>
              <w:bottom w:val="single" w:sz="4" w:space="0" w:color="auto"/>
              <w:right w:val="single" w:sz="4" w:space="0" w:color="auto"/>
            </w:tcBorders>
            <w:shd w:val="clear" w:color="auto" w:fill="auto"/>
            <w:vAlign w:val="bottom"/>
            <w:hideMark/>
          </w:tcPr>
          <w:p w:rsidR="006F45DD" w:rsidRPr="00ED00CD" w:rsidRDefault="006F45DD" w:rsidP="00FC4255">
            <w:pPr>
              <w:spacing w:before="120" w:after="0"/>
              <w:jc w:val="right"/>
              <w:rPr>
                <w:rFonts w:eastAsia="Times New Roman"/>
                <w:bCs/>
                <w:color w:val="000000"/>
                <w:szCs w:val="28"/>
              </w:rPr>
            </w:pPr>
            <w:r w:rsidRPr="00ED00CD">
              <w:rPr>
                <w:rFonts w:eastAsia="Times New Roman"/>
                <w:bCs/>
                <w:color w:val="000000"/>
                <w:szCs w:val="28"/>
              </w:rPr>
              <w:t xml:space="preserve">    313.416 </w:t>
            </w:r>
          </w:p>
        </w:tc>
      </w:tr>
      <w:tr w:rsidR="006F45DD" w:rsidRPr="001B327D" w:rsidTr="00BA7FD7">
        <w:trPr>
          <w:trHeight w:val="405"/>
          <w:jc w:val="center"/>
        </w:trPr>
        <w:tc>
          <w:tcPr>
            <w:tcW w:w="637" w:type="dxa"/>
            <w:tcBorders>
              <w:top w:val="nil"/>
              <w:left w:val="single" w:sz="4" w:space="0" w:color="auto"/>
              <w:bottom w:val="single" w:sz="4" w:space="0" w:color="auto"/>
              <w:right w:val="single" w:sz="4" w:space="0" w:color="auto"/>
            </w:tcBorders>
            <w:shd w:val="clear" w:color="auto" w:fill="auto"/>
            <w:vAlign w:val="bottom"/>
            <w:hideMark/>
          </w:tcPr>
          <w:p w:rsidR="006F45DD" w:rsidRPr="00ED00CD" w:rsidRDefault="006F45DD" w:rsidP="00FC4255">
            <w:pPr>
              <w:spacing w:before="120" w:after="0"/>
              <w:jc w:val="center"/>
              <w:rPr>
                <w:rFonts w:eastAsia="Times New Roman"/>
                <w:bCs/>
                <w:color w:val="000000"/>
                <w:szCs w:val="28"/>
              </w:rPr>
            </w:pPr>
            <w:r w:rsidRPr="00ED00CD">
              <w:rPr>
                <w:rFonts w:eastAsia="Times New Roman"/>
                <w:bCs/>
                <w:color w:val="000000"/>
                <w:szCs w:val="28"/>
              </w:rPr>
              <w:t> 2</w:t>
            </w:r>
          </w:p>
        </w:tc>
        <w:tc>
          <w:tcPr>
            <w:tcW w:w="2492" w:type="dxa"/>
            <w:tcBorders>
              <w:top w:val="nil"/>
              <w:left w:val="nil"/>
              <w:bottom w:val="single" w:sz="4" w:space="0" w:color="auto"/>
              <w:right w:val="single" w:sz="4" w:space="0" w:color="auto"/>
            </w:tcBorders>
            <w:shd w:val="clear" w:color="auto" w:fill="auto"/>
            <w:vAlign w:val="bottom"/>
            <w:hideMark/>
          </w:tcPr>
          <w:p w:rsidR="006F45DD" w:rsidRPr="00ED00CD" w:rsidRDefault="00A73A03" w:rsidP="00FC4255">
            <w:pPr>
              <w:spacing w:before="120" w:after="0"/>
              <w:rPr>
                <w:rFonts w:eastAsia="Times New Roman"/>
                <w:bCs/>
                <w:color w:val="000000"/>
                <w:szCs w:val="28"/>
              </w:rPr>
            </w:pPr>
            <w:r w:rsidRPr="00ED00CD">
              <w:rPr>
                <w:rFonts w:eastAsia="Times New Roman"/>
                <w:bCs/>
                <w:color w:val="000000"/>
                <w:szCs w:val="28"/>
              </w:rPr>
              <w:t>M</w:t>
            </w:r>
            <w:r w:rsidR="006F45DD" w:rsidRPr="00ED00CD">
              <w:rPr>
                <w:rFonts w:eastAsia="Times New Roman"/>
                <w:bCs/>
                <w:color w:val="000000"/>
                <w:szCs w:val="28"/>
              </w:rPr>
              <w:t>iền Trung</w:t>
            </w:r>
          </w:p>
        </w:tc>
        <w:tc>
          <w:tcPr>
            <w:tcW w:w="1417" w:type="dxa"/>
            <w:tcBorders>
              <w:top w:val="nil"/>
              <w:left w:val="nil"/>
              <w:bottom w:val="single" w:sz="4" w:space="0" w:color="auto"/>
              <w:right w:val="single" w:sz="4" w:space="0" w:color="auto"/>
            </w:tcBorders>
            <w:shd w:val="clear" w:color="auto" w:fill="auto"/>
            <w:vAlign w:val="bottom"/>
            <w:hideMark/>
          </w:tcPr>
          <w:p w:rsidR="006F45DD" w:rsidRPr="00ED00CD" w:rsidRDefault="006F45DD" w:rsidP="00FC4255">
            <w:pPr>
              <w:spacing w:before="120" w:after="0"/>
              <w:jc w:val="center"/>
              <w:rPr>
                <w:rFonts w:eastAsia="Times New Roman"/>
                <w:bCs/>
                <w:color w:val="000000"/>
                <w:szCs w:val="28"/>
              </w:rPr>
            </w:pPr>
            <w:r w:rsidRPr="00ED00CD">
              <w:rPr>
                <w:rFonts w:eastAsia="Times New Roman"/>
                <w:bCs/>
                <w:color w:val="000000"/>
                <w:szCs w:val="28"/>
              </w:rPr>
              <w:t>34</w:t>
            </w:r>
          </w:p>
        </w:tc>
        <w:tc>
          <w:tcPr>
            <w:tcW w:w="1418" w:type="dxa"/>
            <w:tcBorders>
              <w:top w:val="nil"/>
              <w:left w:val="nil"/>
              <w:bottom w:val="single" w:sz="4" w:space="0" w:color="auto"/>
              <w:right w:val="single" w:sz="4" w:space="0" w:color="auto"/>
            </w:tcBorders>
            <w:shd w:val="clear" w:color="auto" w:fill="auto"/>
            <w:vAlign w:val="bottom"/>
            <w:hideMark/>
          </w:tcPr>
          <w:p w:rsidR="006F45DD" w:rsidRPr="00ED00CD" w:rsidRDefault="006F45DD" w:rsidP="00FC4255">
            <w:pPr>
              <w:spacing w:before="120" w:after="0"/>
              <w:jc w:val="center"/>
              <w:rPr>
                <w:rFonts w:eastAsia="Times New Roman"/>
                <w:bCs/>
                <w:color w:val="000000"/>
                <w:szCs w:val="28"/>
              </w:rPr>
            </w:pPr>
            <w:r w:rsidRPr="00ED00CD">
              <w:rPr>
                <w:rFonts w:eastAsia="Times New Roman"/>
                <w:bCs/>
                <w:color w:val="000000"/>
                <w:szCs w:val="28"/>
              </w:rPr>
              <w:t>6</w:t>
            </w:r>
          </w:p>
        </w:tc>
        <w:tc>
          <w:tcPr>
            <w:tcW w:w="1874" w:type="dxa"/>
            <w:tcBorders>
              <w:top w:val="nil"/>
              <w:left w:val="nil"/>
              <w:bottom w:val="single" w:sz="4" w:space="0" w:color="auto"/>
              <w:right w:val="single" w:sz="4" w:space="0" w:color="auto"/>
            </w:tcBorders>
            <w:shd w:val="clear" w:color="auto" w:fill="auto"/>
            <w:vAlign w:val="bottom"/>
            <w:hideMark/>
          </w:tcPr>
          <w:p w:rsidR="006F45DD" w:rsidRPr="00ED00CD" w:rsidRDefault="006F45DD" w:rsidP="00FC4255">
            <w:pPr>
              <w:spacing w:before="120" w:after="0"/>
              <w:jc w:val="right"/>
              <w:rPr>
                <w:rFonts w:eastAsia="Times New Roman"/>
                <w:bCs/>
                <w:color w:val="000000"/>
                <w:szCs w:val="28"/>
              </w:rPr>
            </w:pPr>
            <w:r w:rsidRPr="00ED00CD">
              <w:rPr>
                <w:rFonts w:eastAsia="Times New Roman"/>
                <w:bCs/>
                <w:color w:val="000000"/>
                <w:szCs w:val="28"/>
              </w:rPr>
              <w:t xml:space="preserve">      28.150 </w:t>
            </w:r>
          </w:p>
        </w:tc>
      </w:tr>
      <w:tr w:rsidR="006F45DD" w:rsidRPr="001B327D" w:rsidTr="00BA7FD7">
        <w:trPr>
          <w:trHeight w:val="405"/>
          <w:jc w:val="center"/>
        </w:trPr>
        <w:tc>
          <w:tcPr>
            <w:tcW w:w="637" w:type="dxa"/>
            <w:tcBorders>
              <w:top w:val="nil"/>
              <w:left w:val="single" w:sz="4" w:space="0" w:color="auto"/>
              <w:bottom w:val="single" w:sz="4" w:space="0" w:color="auto"/>
              <w:right w:val="single" w:sz="4" w:space="0" w:color="auto"/>
            </w:tcBorders>
            <w:shd w:val="clear" w:color="auto" w:fill="auto"/>
            <w:vAlign w:val="bottom"/>
            <w:hideMark/>
          </w:tcPr>
          <w:p w:rsidR="006F45DD" w:rsidRPr="00ED00CD" w:rsidRDefault="006F45DD" w:rsidP="00FC4255">
            <w:pPr>
              <w:spacing w:before="120" w:after="0"/>
              <w:jc w:val="center"/>
              <w:rPr>
                <w:rFonts w:eastAsia="Times New Roman"/>
                <w:bCs/>
                <w:color w:val="000000"/>
                <w:szCs w:val="28"/>
              </w:rPr>
            </w:pPr>
            <w:r w:rsidRPr="00ED00CD">
              <w:rPr>
                <w:rFonts w:eastAsia="Times New Roman"/>
                <w:bCs/>
                <w:color w:val="000000"/>
                <w:szCs w:val="28"/>
              </w:rPr>
              <w:t> 3</w:t>
            </w:r>
          </w:p>
        </w:tc>
        <w:tc>
          <w:tcPr>
            <w:tcW w:w="2492" w:type="dxa"/>
            <w:tcBorders>
              <w:top w:val="nil"/>
              <w:left w:val="nil"/>
              <w:bottom w:val="single" w:sz="4" w:space="0" w:color="auto"/>
              <w:right w:val="single" w:sz="4" w:space="0" w:color="auto"/>
            </w:tcBorders>
            <w:shd w:val="clear" w:color="auto" w:fill="auto"/>
            <w:vAlign w:val="bottom"/>
            <w:hideMark/>
          </w:tcPr>
          <w:p w:rsidR="006F45DD" w:rsidRPr="00ED00CD" w:rsidRDefault="006F45DD" w:rsidP="00FC4255">
            <w:pPr>
              <w:spacing w:before="120" w:after="0"/>
              <w:rPr>
                <w:rFonts w:eastAsia="Times New Roman"/>
                <w:bCs/>
                <w:color w:val="000000"/>
                <w:szCs w:val="28"/>
              </w:rPr>
            </w:pPr>
            <w:r w:rsidRPr="00ED00CD">
              <w:rPr>
                <w:rFonts w:eastAsia="Times New Roman"/>
                <w:bCs/>
                <w:color w:val="000000"/>
                <w:szCs w:val="28"/>
              </w:rPr>
              <w:t>Tây Nguyên</w:t>
            </w:r>
          </w:p>
        </w:tc>
        <w:tc>
          <w:tcPr>
            <w:tcW w:w="1417" w:type="dxa"/>
            <w:tcBorders>
              <w:top w:val="nil"/>
              <w:left w:val="nil"/>
              <w:bottom w:val="single" w:sz="4" w:space="0" w:color="auto"/>
              <w:right w:val="single" w:sz="4" w:space="0" w:color="auto"/>
            </w:tcBorders>
            <w:shd w:val="clear" w:color="auto" w:fill="auto"/>
            <w:vAlign w:val="bottom"/>
            <w:hideMark/>
          </w:tcPr>
          <w:p w:rsidR="006F45DD" w:rsidRPr="00ED00CD" w:rsidRDefault="006F45DD" w:rsidP="00FC4255">
            <w:pPr>
              <w:spacing w:before="120" w:after="0"/>
              <w:jc w:val="center"/>
              <w:rPr>
                <w:rFonts w:eastAsia="Times New Roman"/>
                <w:bCs/>
                <w:color w:val="000000"/>
                <w:szCs w:val="28"/>
              </w:rPr>
            </w:pPr>
            <w:r w:rsidRPr="00ED00CD">
              <w:rPr>
                <w:rFonts w:eastAsia="Times New Roman"/>
                <w:bCs/>
                <w:color w:val="000000"/>
                <w:szCs w:val="28"/>
              </w:rPr>
              <w:t>49</w:t>
            </w:r>
          </w:p>
        </w:tc>
        <w:tc>
          <w:tcPr>
            <w:tcW w:w="1418" w:type="dxa"/>
            <w:tcBorders>
              <w:top w:val="nil"/>
              <w:left w:val="nil"/>
              <w:bottom w:val="single" w:sz="4" w:space="0" w:color="auto"/>
              <w:right w:val="single" w:sz="4" w:space="0" w:color="auto"/>
            </w:tcBorders>
            <w:shd w:val="clear" w:color="auto" w:fill="auto"/>
            <w:vAlign w:val="bottom"/>
            <w:hideMark/>
          </w:tcPr>
          <w:p w:rsidR="006F45DD" w:rsidRPr="00ED00CD" w:rsidRDefault="006F45DD" w:rsidP="00FC4255">
            <w:pPr>
              <w:spacing w:before="120" w:after="0"/>
              <w:jc w:val="center"/>
              <w:rPr>
                <w:rFonts w:eastAsia="Times New Roman"/>
                <w:bCs/>
                <w:color w:val="000000"/>
                <w:szCs w:val="28"/>
              </w:rPr>
            </w:pPr>
            <w:r w:rsidRPr="00ED00CD">
              <w:rPr>
                <w:rFonts w:eastAsia="Times New Roman"/>
                <w:bCs/>
                <w:color w:val="000000"/>
                <w:szCs w:val="28"/>
              </w:rPr>
              <w:t>12</w:t>
            </w:r>
          </w:p>
        </w:tc>
        <w:tc>
          <w:tcPr>
            <w:tcW w:w="1874" w:type="dxa"/>
            <w:tcBorders>
              <w:top w:val="nil"/>
              <w:left w:val="nil"/>
              <w:bottom w:val="single" w:sz="4" w:space="0" w:color="auto"/>
              <w:right w:val="single" w:sz="4" w:space="0" w:color="auto"/>
            </w:tcBorders>
            <w:shd w:val="clear" w:color="auto" w:fill="auto"/>
            <w:vAlign w:val="bottom"/>
            <w:hideMark/>
          </w:tcPr>
          <w:p w:rsidR="006F45DD" w:rsidRPr="00ED00CD" w:rsidRDefault="006F45DD" w:rsidP="00FC4255">
            <w:pPr>
              <w:spacing w:before="120" w:after="0"/>
              <w:jc w:val="right"/>
              <w:rPr>
                <w:rFonts w:eastAsia="Times New Roman"/>
                <w:bCs/>
                <w:color w:val="000000"/>
                <w:szCs w:val="28"/>
              </w:rPr>
            </w:pPr>
            <w:r w:rsidRPr="00ED00CD">
              <w:rPr>
                <w:rFonts w:eastAsia="Times New Roman"/>
                <w:bCs/>
                <w:color w:val="000000"/>
                <w:szCs w:val="28"/>
              </w:rPr>
              <w:t xml:space="preserve">      93.952 </w:t>
            </w:r>
          </w:p>
        </w:tc>
      </w:tr>
      <w:tr w:rsidR="006F45DD" w:rsidRPr="001B327D" w:rsidTr="00BA7FD7">
        <w:trPr>
          <w:trHeight w:val="405"/>
          <w:jc w:val="center"/>
        </w:trPr>
        <w:tc>
          <w:tcPr>
            <w:tcW w:w="637" w:type="dxa"/>
            <w:tcBorders>
              <w:top w:val="nil"/>
              <w:left w:val="single" w:sz="4" w:space="0" w:color="auto"/>
              <w:bottom w:val="single" w:sz="4" w:space="0" w:color="auto"/>
              <w:right w:val="single" w:sz="4" w:space="0" w:color="auto"/>
            </w:tcBorders>
            <w:shd w:val="clear" w:color="auto" w:fill="auto"/>
            <w:vAlign w:val="bottom"/>
            <w:hideMark/>
          </w:tcPr>
          <w:p w:rsidR="006F45DD" w:rsidRPr="00ED00CD" w:rsidRDefault="006F45DD" w:rsidP="00FC4255">
            <w:pPr>
              <w:spacing w:before="120" w:after="0"/>
              <w:jc w:val="center"/>
              <w:rPr>
                <w:rFonts w:eastAsia="Times New Roman"/>
                <w:bCs/>
                <w:color w:val="000000"/>
                <w:szCs w:val="28"/>
              </w:rPr>
            </w:pPr>
            <w:r w:rsidRPr="00ED00CD">
              <w:rPr>
                <w:rFonts w:eastAsia="Times New Roman"/>
                <w:bCs/>
                <w:color w:val="000000"/>
                <w:szCs w:val="28"/>
              </w:rPr>
              <w:t> 4</w:t>
            </w:r>
          </w:p>
        </w:tc>
        <w:tc>
          <w:tcPr>
            <w:tcW w:w="2492" w:type="dxa"/>
            <w:tcBorders>
              <w:top w:val="nil"/>
              <w:left w:val="nil"/>
              <w:bottom w:val="single" w:sz="4" w:space="0" w:color="auto"/>
              <w:right w:val="single" w:sz="4" w:space="0" w:color="auto"/>
            </w:tcBorders>
            <w:shd w:val="clear" w:color="auto" w:fill="auto"/>
            <w:vAlign w:val="bottom"/>
            <w:hideMark/>
          </w:tcPr>
          <w:p w:rsidR="006F45DD" w:rsidRPr="00ED00CD" w:rsidRDefault="00A73A03" w:rsidP="00FC4255">
            <w:pPr>
              <w:spacing w:before="120" w:after="0"/>
              <w:rPr>
                <w:rFonts w:eastAsia="Times New Roman"/>
                <w:bCs/>
                <w:color w:val="000000"/>
                <w:szCs w:val="28"/>
              </w:rPr>
            </w:pPr>
            <w:r w:rsidRPr="00ED00CD">
              <w:rPr>
                <w:rFonts w:eastAsia="Times New Roman"/>
                <w:bCs/>
                <w:color w:val="000000"/>
                <w:szCs w:val="28"/>
              </w:rPr>
              <w:t>M</w:t>
            </w:r>
            <w:r w:rsidR="006F45DD" w:rsidRPr="00ED00CD">
              <w:rPr>
                <w:rFonts w:eastAsia="Times New Roman"/>
                <w:bCs/>
                <w:color w:val="000000"/>
                <w:szCs w:val="28"/>
              </w:rPr>
              <w:t>iền Nam</w:t>
            </w:r>
          </w:p>
        </w:tc>
        <w:tc>
          <w:tcPr>
            <w:tcW w:w="1417" w:type="dxa"/>
            <w:tcBorders>
              <w:top w:val="nil"/>
              <w:left w:val="nil"/>
              <w:bottom w:val="single" w:sz="4" w:space="0" w:color="auto"/>
              <w:right w:val="single" w:sz="4" w:space="0" w:color="auto"/>
            </w:tcBorders>
            <w:shd w:val="clear" w:color="auto" w:fill="auto"/>
            <w:vAlign w:val="bottom"/>
            <w:hideMark/>
          </w:tcPr>
          <w:p w:rsidR="006F45DD" w:rsidRPr="00ED00CD" w:rsidRDefault="006F45DD" w:rsidP="00FC4255">
            <w:pPr>
              <w:spacing w:before="120" w:after="0"/>
              <w:jc w:val="center"/>
              <w:rPr>
                <w:rFonts w:eastAsia="Times New Roman"/>
                <w:bCs/>
                <w:color w:val="000000"/>
                <w:szCs w:val="28"/>
              </w:rPr>
            </w:pPr>
            <w:r w:rsidRPr="00ED00CD">
              <w:rPr>
                <w:rFonts w:eastAsia="Times New Roman"/>
                <w:bCs/>
                <w:color w:val="000000"/>
                <w:szCs w:val="28"/>
              </w:rPr>
              <w:t>78</w:t>
            </w:r>
          </w:p>
        </w:tc>
        <w:tc>
          <w:tcPr>
            <w:tcW w:w="1418" w:type="dxa"/>
            <w:tcBorders>
              <w:top w:val="nil"/>
              <w:left w:val="nil"/>
              <w:bottom w:val="single" w:sz="4" w:space="0" w:color="auto"/>
              <w:right w:val="single" w:sz="4" w:space="0" w:color="auto"/>
            </w:tcBorders>
            <w:shd w:val="clear" w:color="auto" w:fill="auto"/>
            <w:vAlign w:val="bottom"/>
            <w:hideMark/>
          </w:tcPr>
          <w:p w:rsidR="006F45DD" w:rsidRPr="00ED00CD" w:rsidRDefault="006F45DD" w:rsidP="00FC4255">
            <w:pPr>
              <w:spacing w:before="120" w:after="0"/>
              <w:jc w:val="center"/>
              <w:rPr>
                <w:rFonts w:eastAsia="Times New Roman"/>
                <w:bCs/>
                <w:color w:val="000000"/>
                <w:szCs w:val="28"/>
              </w:rPr>
            </w:pPr>
            <w:r w:rsidRPr="00ED00CD">
              <w:rPr>
                <w:rFonts w:eastAsia="Times New Roman"/>
                <w:bCs/>
                <w:color w:val="000000"/>
                <w:szCs w:val="28"/>
              </w:rPr>
              <w:t>20</w:t>
            </w:r>
          </w:p>
        </w:tc>
        <w:tc>
          <w:tcPr>
            <w:tcW w:w="1874" w:type="dxa"/>
            <w:tcBorders>
              <w:top w:val="nil"/>
              <w:left w:val="nil"/>
              <w:bottom w:val="single" w:sz="4" w:space="0" w:color="auto"/>
              <w:right w:val="single" w:sz="4" w:space="0" w:color="auto"/>
            </w:tcBorders>
            <w:shd w:val="clear" w:color="auto" w:fill="auto"/>
            <w:vAlign w:val="bottom"/>
            <w:hideMark/>
          </w:tcPr>
          <w:p w:rsidR="006F45DD" w:rsidRPr="00ED00CD" w:rsidRDefault="006F45DD" w:rsidP="00FC4255">
            <w:pPr>
              <w:spacing w:before="120" w:after="0"/>
              <w:jc w:val="right"/>
              <w:rPr>
                <w:rFonts w:eastAsia="Times New Roman"/>
                <w:bCs/>
                <w:color w:val="000000"/>
                <w:szCs w:val="28"/>
              </w:rPr>
            </w:pPr>
            <w:r w:rsidRPr="00ED00CD">
              <w:rPr>
                <w:rFonts w:eastAsia="Times New Roman"/>
                <w:bCs/>
                <w:color w:val="000000"/>
                <w:szCs w:val="28"/>
              </w:rPr>
              <w:t xml:space="preserve">    221.332 </w:t>
            </w:r>
          </w:p>
        </w:tc>
      </w:tr>
      <w:tr w:rsidR="006F45DD" w:rsidRPr="001B327D" w:rsidTr="00BA7FD7">
        <w:trPr>
          <w:trHeight w:val="405"/>
          <w:jc w:val="center"/>
        </w:trPr>
        <w:tc>
          <w:tcPr>
            <w:tcW w:w="637" w:type="dxa"/>
            <w:tcBorders>
              <w:top w:val="nil"/>
              <w:left w:val="single" w:sz="4" w:space="0" w:color="auto"/>
              <w:bottom w:val="single" w:sz="4" w:space="0" w:color="auto"/>
              <w:right w:val="single" w:sz="4" w:space="0" w:color="auto"/>
            </w:tcBorders>
            <w:shd w:val="clear" w:color="auto" w:fill="auto"/>
            <w:vAlign w:val="bottom"/>
            <w:hideMark/>
          </w:tcPr>
          <w:p w:rsidR="006F45DD" w:rsidRPr="00ED00CD" w:rsidRDefault="006F45DD" w:rsidP="00FC4255">
            <w:pPr>
              <w:spacing w:before="120" w:after="0"/>
              <w:jc w:val="center"/>
              <w:rPr>
                <w:rFonts w:eastAsia="Times New Roman"/>
                <w:b/>
                <w:bCs/>
                <w:color w:val="000000"/>
                <w:szCs w:val="28"/>
              </w:rPr>
            </w:pPr>
            <w:r w:rsidRPr="00ED00CD">
              <w:rPr>
                <w:rFonts w:eastAsia="Times New Roman"/>
                <w:b/>
                <w:bCs/>
                <w:color w:val="000000"/>
                <w:szCs w:val="28"/>
              </w:rPr>
              <w:t> </w:t>
            </w:r>
          </w:p>
        </w:tc>
        <w:tc>
          <w:tcPr>
            <w:tcW w:w="2492" w:type="dxa"/>
            <w:tcBorders>
              <w:top w:val="nil"/>
              <w:left w:val="nil"/>
              <w:bottom w:val="single" w:sz="4" w:space="0" w:color="auto"/>
              <w:right w:val="single" w:sz="4" w:space="0" w:color="auto"/>
            </w:tcBorders>
            <w:shd w:val="clear" w:color="auto" w:fill="auto"/>
            <w:vAlign w:val="bottom"/>
            <w:hideMark/>
          </w:tcPr>
          <w:p w:rsidR="006F45DD" w:rsidRPr="00ED00CD" w:rsidRDefault="006F45DD" w:rsidP="00FC4255">
            <w:pPr>
              <w:spacing w:before="120" w:after="0"/>
              <w:jc w:val="center"/>
              <w:rPr>
                <w:rFonts w:eastAsia="Times New Roman"/>
                <w:b/>
                <w:bCs/>
                <w:color w:val="000000"/>
                <w:szCs w:val="28"/>
              </w:rPr>
            </w:pPr>
            <w:r w:rsidRPr="00ED00CD">
              <w:rPr>
                <w:rFonts w:eastAsia="Times New Roman"/>
                <w:b/>
                <w:bCs/>
                <w:color w:val="000000"/>
                <w:szCs w:val="28"/>
              </w:rPr>
              <w:t>Toàn quốc</w:t>
            </w:r>
          </w:p>
        </w:tc>
        <w:tc>
          <w:tcPr>
            <w:tcW w:w="1417" w:type="dxa"/>
            <w:tcBorders>
              <w:top w:val="nil"/>
              <w:left w:val="nil"/>
              <w:bottom w:val="single" w:sz="4" w:space="0" w:color="auto"/>
              <w:right w:val="single" w:sz="4" w:space="0" w:color="auto"/>
            </w:tcBorders>
            <w:shd w:val="clear" w:color="auto" w:fill="auto"/>
            <w:vAlign w:val="bottom"/>
            <w:hideMark/>
          </w:tcPr>
          <w:p w:rsidR="006F45DD" w:rsidRPr="00ED00CD" w:rsidRDefault="006F45DD" w:rsidP="00FC4255">
            <w:pPr>
              <w:spacing w:before="120" w:after="0"/>
              <w:jc w:val="center"/>
              <w:rPr>
                <w:rFonts w:eastAsia="Times New Roman"/>
                <w:b/>
                <w:bCs/>
                <w:color w:val="000000"/>
                <w:szCs w:val="28"/>
              </w:rPr>
            </w:pPr>
            <w:r w:rsidRPr="00ED00CD">
              <w:rPr>
                <w:rFonts w:eastAsia="Times New Roman"/>
                <w:b/>
                <w:bCs/>
                <w:color w:val="000000"/>
                <w:szCs w:val="28"/>
              </w:rPr>
              <w:t>262</w:t>
            </w:r>
          </w:p>
        </w:tc>
        <w:tc>
          <w:tcPr>
            <w:tcW w:w="1418" w:type="dxa"/>
            <w:tcBorders>
              <w:top w:val="nil"/>
              <w:left w:val="nil"/>
              <w:bottom w:val="single" w:sz="4" w:space="0" w:color="auto"/>
              <w:right w:val="single" w:sz="4" w:space="0" w:color="auto"/>
            </w:tcBorders>
            <w:shd w:val="clear" w:color="auto" w:fill="auto"/>
            <w:vAlign w:val="bottom"/>
            <w:hideMark/>
          </w:tcPr>
          <w:p w:rsidR="006F45DD" w:rsidRPr="00ED00CD" w:rsidRDefault="006F45DD" w:rsidP="00FC4255">
            <w:pPr>
              <w:spacing w:before="120" w:after="0"/>
              <w:jc w:val="center"/>
              <w:rPr>
                <w:rFonts w:eastAsia="Times New Roman"/>
                <w:b/>
                <w:bCs/>
                <w:color w:val="000000"/>
                <w:szCs w:val="28"/>
              </w:rPr>
            </w:pPr>
            <w:r w:rsidRPr="00ED00CD">
              <w:rPr>
                <w:rFonts w:eastAsia="Times New Roman"/>
                <w:b/>
                <w:bCs/>
                <w:color w:val="000000"/>
                <w:szCs w:val="28"/>
              </w:rPr>
              <w:t>87</w:t>
            </w:r>
          </w:p>
        </w:tc>
        <w:tc>
          <w:tcPr>
            <w:tcW w:w="1874" w:type="dxa"/>
            <w:tcBorders>
              <w:top w:val="nil"/>
              <w:left w:val="nil"/>
              <w:bottom w:val="single" w:sz="4" w:space="0" w:color="auto"/>
              <w:right w:val="single" w:sz="4" w:space="0" w:color="auto"/>
            </w:tcBorders>
            <w:shd w:val="clear" w:color="auto" w:fill="auto"/>
            <w:vAlign w:val="bottom"/>
            <w:hideMark/>
          </w:tcPr>
          <w:p w:rsidR="006F45DD" w:rsidRPr="00ED00CD" w:rsidRDefault="006F45DD" w:rsidP="00FC4255">
            <w:pPr>
              <w:spacing w:before="120" w:after="0"/>
              <w:jc w:val="right"/>
              <w:rPr>
                <w:rFonts w:eastAsia="Times New Roman"/>
                <w:b/>
                <w:bCs/>
                <w:color w:val="000000"/>
                <w:szCs w:val="28"/>
              </w:rPr>
            </w:pPr>
            <w:r w:rsidRPr="00ED00CD">
              <w:rPr>
                <w:rFonts w:eastAsia="Times New Roman"/>
                <w:b/>
                <w:bCs/>
                <w:color w:val="000000"/>
                <w:szCs w:val="28"/>
              </w:rPr>
              <w:t xml:space="preserve"> 656.850 </w:t>
            </w:r>
          </w:p>
        </w:tc>
      </w:tr>
    </w:tbl>
    <w:p w:rsidR="0040256A" w:rsidRPr="004236A6" w:rsidRDefault="0040256A" w:rsidP="00030E0C">
      <w:pPr>
        <w:pStyle w:val="ListParagraph"/>
        <w:numPr>
          <w:ilvl w:val="0"/>
          <w:numId w:val="2"/>
        </w:numPr>
        <w:spacing w:before="240" w:after="120" w:line="240" w:lineRule="auto"/>
        <w:ind w:left="1134" w:hanging="425"/>
        <w:contextualSpacing w:val="0"/>
        <w:jc w:val="both"/>
        <w:rPr>
          <w:b/>
        </w:rPr>
      </w:pPr>
      <w:r w:rsidRPr="004236A6">
        <w:rPr>
          <w:b/>
        </w:rPr>
        <w:t>NỘI DUNG KẾ HOẠCH</w:t>
      </w:r>
    </w:p>
    <w:p w:rsidR="0040256A" w:rsidRPr="004236A6" w:rsidRDefault="00282E93" w:rsidP="00BA7FD7">
      <w:pPr>
        <w:pStyle w:val="ListParagraph"/>
        <w:numPr>
          <w:ilvl w:val="0"/>
          <w:numId w:val="6"/>
        </w:numPr>
        <w:spacing w:before="120" w:after="120" w:line="240" w:lineRule="auto"/>
        <w:contextualSpacing w:val="0"/>
        <w:jc w:val="both"/>
        <w:rPr>
          <w:b/>
        </w:rPr>
      </w:pPr>
      <w:r w:rsidRPr="004236A6">
        <w:rPr>
          <w:b/>
        </w:rPr>
        <w:t>Lập danh sách đối tượng</w:t>
      </w:r>
    </w:p>
    <w:p w:rsidR="00282E93" w:rsidRPr="004236A6" w:rsidRDefault="00A8070B" w:rsidP="00BA7FD7">
      <w:pPr>
        <w:spacing w:before="120" w:after="120" w:line="240" w:lineRule="auto"/>
        <w:ind w:firstLine="709"/>
        <w:jc w:val="both"/>
      </w:pPr>
      <w:r w:rsidRPr="00ED00CD">
        <w:t xml:space="preserve">- </w:t>
      </w:r>
      <w:r w:rsidR="00282E93" w:rsidRPr="00ED00CD">
        <w:t>Đối tượng uống bổ sung vắc xin OPV là tất cả trẻ dưới 5 tuổi (dưới 60 tháng tuổi)</w:t>
      </w:r>
      <w:r w:rsidR="007A2059" w:rsidRPr="00ED00CD">
        <w:t xml:space="preserve"> đang có mặt tại địa phương của các vùng nguy cơ đã được lựa chọ</w:t>
      </w:r>
      <w:r w:rsidR="0040200C" w:rsidRPr="00ED00CD">
        <w:t>n, bao gồm cả những trẻ đãtừng uống vắc xin OPV hoặc tiêm vắc xin bại liệt trước đó</w:t>
      </w:r>
      <w:r w:rsidR="00C803F3">
        <w:t xml:space="preserve"> (trừ trường hợp mới uống hoặc tiêm vắc xin bại liệt trong vòng 1 tháng kể từ ngày tổ chức chiến dịch)</w:t>
      </w:r>
      <w:r w:rsidR="0040200C" w:rsidRPr="00ED00CD">
        <w:t>.</w:t>
      </w:r>
    </w:p>
    <w:p w:rsidR="007A2059" w:rsidRPr="004236A6" w:rsidRDefault="00A8070B" w:rsidP="00BA7FD7">
      <w:pPr>
        <w:spacing w:before="120" w:after="120" w:line="240" w:lineRule="auto"/>
        <w:ind w:firstLine="709"/>
        <w:jc w:val="both"/>
      </w:pPr>
      <w:r>
        <w:t xml:space="preserve">- </w:t>
      </w:r>
      <w:r w:rsidR="007A2059" w:rsidRPr="004236A6">
        <w:t xml:space="preserve">Trạm Y tế </w:t>
      </w:r>
      <w:r w:rsidR="00E3499C" w:rsidRPr="004236A6">
        <w:t>xã với sự hỗ trợ của Y tế thôn bản, cộng tác viên dân số, trưởng thôn rà soát danh sách đối tượng cần đượ</w:t>
      </w:r>
      <w:r w:rsidR="00275EE7" w:rsidRPr="004236A6">
        <w:t>c uống</w:t>
      </w:r>
      <w:r w:rsidR="00E3499C" w:rsidRPr="004236A6">
        <w:t xml:space="preserve"> vắc xin </w:t>
      </w:r>
      <w:r w:rsidR="00275EE7" w:rsidRPr="004236A6">
        <w:t>OPV</w:t>
      </w:r>
      <w:r w:rsidR="00E3499C" w:rsidRPr="004236A6">
        <w:t xml:space="preserve"> trên địa bàn kể cả đối tượng vãng lai, đặc biệt chú trọng vùng sâu, vùng xa, vùng giáp </w:t>
      </w:r>
      <w:r w:rsidR="00E3499C" w:rsidRPr="004236A6">
        <w:lastRenderedPageBreak/>
        <w:t>ranh và nơi có biến động dân cư. Trạm Y tế xã tổng hợp báo cáo Trung tâm Y tế huyện, Trung tâm Y tế huyện báo cáo Trung tâm Y tế dự phòng tỉnh</w:t>
      </w:r>
      <w:r w:rsidR="00C7533B">
        <w:t>, thành phố</w:t>
      </w:r>
      <w:r w:rsidR="00E3499C" w:rsidRPr="004236A6">
        <w:t xml:space="preserve"> và Sở Y tế</w:t>
      </w:r>
      <w:r w:rsidR="00C7533B">
        <w:t xml:space="preserve"> tỉnh, thành phố</w:t>
      </w:r>
      <w:r w:rsidR="00E3499C" w:rsidRPr="004236A6">
        <w:t>, Trung tâm Y tế dự phòng tỉnh</w:t>
      </w:r>
      <w:r w:rsidR="00C7533B">
        <w:t>, thành phố</w:t>
      </w:r>
      <w:r w:rsidR="00E3499C" w:rsidRPr="004236A6">
        <w:t xml:space="preserve"> tổng hợp và báo cáo Dự án Tiêm chủng mở rộng khu vực và quốc gia.</w:t>
      </w:r>
    </w:p>
    <w:p w:rsidR="00E3499C" w:rsidRPr="004236A6" w:rsidRDefault="00A8070B" w:rsidP="00BA7FD7">
      <w:pPr>
        <w:spacing w:before="120" w:after="120" w:line="240" w:lineRule="auto"/>
        <w:ind w:firstLine="709"/>
        <w:jc w:val="both"/>
      </w:pPr>
      <w:r>
        <w:t xml:space="preserve">- </w:t>
      </w:r>
      <w:r w:rsidR="00E3499C" w:rsidRPr="004236A6">
        <w:t>Thời gian</w:t>
      </w:r>
      <w:r w:rsidR="003505B0">
        <w:t xml:space="preserve"> hoàn thành</w:t>
      </w:r>
      <w:r w:rsidR="00E3499C" w:rsidRPr="004236A6">
        <w:t>: Trước khi thực hiện chiến dịch 01 tháng.</w:t>
      </w:r>
    </w:p>
    <w:p w:rsidR="00D6771A" w:rsidRPr="00ED00CD" w:rsidRDefault="003505B0" w:rsidP="00BA7FD7">
      <w:pPr>
        <w:pStyle w:val="ListParagraph"/>
        <w:numPr>
          <w:ilvl w:val="0"/>
          <w:numId w:val="6"/>
        </w:numPr>
        <w:spacing w:before="120" w:after="120" w:line="240" w:lineRule="auto"/>
        <w:contextualSpacing w:val="0"/>
        <w:jc w:val="both"/>
        <w:rPr>
          <w:b/>
        </w:rPr>
      </w:pPr>
      <w:r w:rsidRPr="00ED00CD">
        <w:rPr>
          <w:b/>
        </w:rPr>
        <w:t>Cung ứng vắc xin</w:t>
      </w:r>
    </w:p>
    <w:p w:rsidR="00D6771A" w:rsidRPr="00ED00CD" w:rsidRDefault="003505B0" w:rsidP="00BA7FD7">
      <w:pPr>
        <w:spacing w:before="120" w:after="120" w:line="240" w:lineRule="auto"/>
        <w:ind w:firstLine="709"/>
        <w:jc w:val="both"/>
      </w:pPr>
      <w:r w:rsidRPr="00ED00CD">
        <w:t xml:space="preserve">- </w:t>
      </w:r>
      <w:r w:rsidR="00D6771A" w:rsidRPr="00ED00CD">
        <w:t>Dựa trên số đối tượng tiêm chủng, các tuyến dự trù nhu cầu vắc xin và vật tư tiêm chủng cần thiết.</w:t>
      </w:r>
    </w:p>
    <w:p w:rsidR="00D6771A" w:rsidRPr="00ED00CD" w:rsidRDefault="003505B0" w:rsidP="00BA7FD7">
      <w:pPr>
        <w:spacing w:before="120" w:after="120" w:line="240" w:lineRule="auto"/>
        <w:ind w:firstLine="709"/>
        <w:jc w:val="both"/>
      </w:pPr>
      <w:r w:rsidRPr="00ED00CD">
        <w:t xml:space="preserve">- </w:t>
      </w:r>
      <w:r w:rsidR="00D6771A" w:rsidRPr="00ED00CD">
        <w:t xml:space="preserve">Dự án </w:t>
      </w:r>
      <w:r w:rsidR="00C7533B">
        <w:t>Tiêm chủng mở rộng</w:t>
      </w:r>
      <w:r w:rsidR="00D6771A" w:rsidRPr="00ED00CD">
        <w:t xml:space="preserve"> quốc gia và khu vực phân bổ vắc xin, vật tư tiêm chủng cho tuyến dưới để thực hiện Kế hoạch.</w:t>
      </w:r>
    </w:p>
    <w:p w:rsidR="003505B0" w:rsidRPr="00ED00CD" w:rsidRDefault="003505B0" w:rsidP="00BA7FD7">
      <w:pPr>
        <w:spacing w:before="120" w:after="120" w:line="240" w:lineRule="auto"/>
        <w:ind w:firstLine="709"/>
        <w:jc w:val="both"/>
      </w:pPr>
      <w:r w:rsidRPr="00ED00CD">
        <w:t xml:space="preserve">- </w:t>
      </w:r>
      <w:r w:rsidR="00D6771A" w:rsidRPr="00ED00CD">
        <w:t xml:space="preserve">Vắc xin </w:t>
      </w:r>
      <w:r w:rsidR="000A4BAB" w:rsidRPr="00ED00CD">
        <w:t>OPV</w:t>
      </w:r>
      <w:r w:rsidR="00D6771A" w:rsidRPr="00ED00CD">
        <w:t xml:space="preserve"> sẽ được vận chuyển tới </w:t>
      </w:r>
      <w:r w:rsidR="00504E5E">
        <w:t>các Viện Vệ sinh dịch tễ, Viện Pasteur</w:t>
      </w:r>
      <w:r w:rsidR="00D6771A" w:rsidRPr="00ED00CD">
        <w:t xml:space="preserve">. Các </w:t>
      </w:r>
      <w:r w:rsidR="00504E5E">
        <w:t>Viện này</w:t>
      </w:r>
      <w:r w:rsidR="00D6771A" w:rsidRPr="00ED00CD">
        <w:t xml:space="preserve"> sẽ vận chuyển vắc xin tới kho Trung tâm </w:t>
      </w:r>
      <w:r w:rsidR="00C7533B">
        <w:t>Y tế dự phòng</w:t>
      </w:r>
      <w:r w:rsidR="00D6771A" w:rsidRPr="00ED00CD">
        <w:t xml:space="preserve"> tỉnh, thành phố.</w:t>
      </w:r>
    </w:p>
    <w:p w:rsidR="003505B0" w:rsidRPr="00ED00CD" w:rsidRDefault="003505B0" w:rsidP="00BA7FD7">
      <w:pPr>
        <w:spacing w:before="120" w:after="120" w:line="240" w:lineRule="auto"/>
        <w:ind w:firstLine="709"/>
        <w:jc w:val="both"/>
      </w:pPr>
      <w:r w:rsidRPr="00ED00CD">
        <w:t xml:space="preserve">- </w:t>
      </w:r>
      <w:r w:rsidR="00D6771A" w:rsidRPr="00ED00CD">
        <w:t xml:space="preserve">Trung tâm </w:t>
      </w:r>
      <w:r w:rsidR="00C7533B">
        <w:t>Y tế dự phòng</w:t>
      </w:r>
      <w:r w:rsidR="00D6771A" w:rsidRPr="00ED00CD">
        <w:t xml:space="preserve"> tỉnh, thành phố tiếp nhận và bảo quản vắc xin </w:t>
      </w:r>
      <w:r w:rsidR="000A4BAB" w:rsidRPr="00ED00CD">
        <w:t>OPV</w:t>
      </w:r>
      <w:r w:rsidR="00D6771A" w:rsidRPr="00ED00CD">
        <w:t xml:space="preserve"> tại kho tỉnh. </w:t>
      </w:r>
    </w:p>
    <w:p w:rsidR="003505B0" w:rsidRPr="00ED00CD" w:rsidRDefault="003505B0" w:rsidP="00BA7FD7">
      <w:pPr>
        <w:spacing w:before="120" w:after="120" w:line="240" w:lineRule="auto"/>
        <w:ind w:firstLine="709"/>
        <w:jc w:val="both"/>
      </w:pPr>
      <w:r w:rsidRPr="00ED00CD">
        <w:t xml:space="preserve">- </w:t>
      </w:r>
      <w:r w:rsidR="00D6771A" w:rsidRPr="00ED00CD">
        <w:t xml:space="preserve">Trung tâm Y tế dự phòng tỉnh, thành phố thực hiện cấp phát vắc xin cho Trung tâm </w:t>
      </w:r>
      <w:r w:rsidR="000A4BAB" w:rsidRPr="00ED00CD">
        <w:t>Y</w:t>
      </w:r>
      <w:r w:rsidR="00D6771A" w:rsidRPr="00ED00CD">
        <w:t xml:space="preserve"> tế các huyện ít nhất 3 ngày trước khi tổ chức tiêm</w:t>
      </w:r>
      <w:r w:rsidR="00BA7FD7">
        <w:t xml:space="preserve"> chủng</w:t>
      </w:r>
      <w:r w:rsidR="00D6771A" w:rsidRPr="00ED00CD">
        <w:t xml:space="preserve">. </w:t>
      </w:r>
    </w:p>
    <w:p w:rsidR="003505B0" w:rsidRPr="00ED00CD" w:rsidRDefault="003505B0" w:rsidP="00BA7FD7">
      <w:pPr>
        <w:spacing w:before="120" w:after="120" w:line="240" w:lineRule="auto"/>
        <w:ind w:firstLine="709"/>
        <w:jc w:val="both"/>
      </w:pPr>
      <w:r w:rsidRPr="00ED00CD">
        <w:t xml:space="preserve">- </w:t>
      </w:r>
      <w:r w:rsidR="00D6771A" w:rsidRPr="00ED00CD">
        <w:t xml:space="preserve">Trung tâm Y tế quận, huyện tiếp nhận vắc xin từ kho tỉnh về kho quận, huyện để bảo quản và cấp phát cho các xã 1 ngày trước khi tiêm chủng hoặc ngay trước buổi tiêm. </w:t>
      </w:r>
    </w:p>
    <w:p w:rsidR="00D6771A" w:rsidRPr="00ED00CD" w:rsidRDefault="003505B0" w:rsidP="00BA7FD7">
      <w:pPr>
        <w:spacing w:before="120" w:after="120" w:line="240" w:lineRule="auto"/>
        <w:ind w:firstLine="709"/>
        <w:jc w:val="both"/>
      </w:pPr>
      <w:r w:rsidRPr="00ED00CD">
        <w:t xml:space="preserve">- </w:t>
      </w:r>
      <w:r w:rsidR="00D6771A" w:rsidRPr="00ED00CD">
        <w:t>Tuyến xã, phường nhận vắc xin từ tuyến quận, huyện bảo quản vắc xin và vận ch</w:t>
      </w:r>
      <w:r w:rsidR="000A4BAB" w:rsidRPr="00ED00CD">
        <w:t>uyển</w:t>
      </w:r>
      <w:r w:rsidR="00D6771A" w:rsidRPr="00ED00CD">
        <w:t xml:space="preserve"> cho các điểm tiêm.</w:t>
      </w:r>
    </w:p>
    <w:p w:rsidR="00F0585A" w:rsidRPr="00ED00CD" w:rsidRDefault="00F0585A" w:rsidP="00BA7FD7">
      <w:pPr>
        <w:pStyle w:val="ListParagraph"/>
        <w:tabs>
          <w:tab w:val="left" w:pos="993"/>
        </w:tabs>
        <w:spacing w:before="120" w:after="120" w:line="240" w:lineRule="auto"/>
        <w:ind w:left="709"/>
        <w:contextualSpacing w:val="0"/>
        <w:jc w:val="center"/>
      </w:pPr>
      <w:r w:rsidRPr="00ED00CD">
        <w:t>Bảng 2. Dự kiến nhu cầu vắc xin OPV cho chiến dịch</w:t>
      </w:r>
    </w:p>
    <w:tbl>
      <w:tblPr>
        <w:tblW w:w="7408" w:type="dxa"/>
        <w:jc w:val="center"/>
        <w:tblInd w:w="93" w:type="dxa"/>
        <w:tblLook w:val="04A0"/>
      </w:tblPr>
      <w:tblGrid>
        <w:gridCol w:w="731"/>
        <w:gridCol w:w="2549"/>
        <w:gridCol w:w="1808"/>
        <w:gridCol w:w="2320"/>
      </w:tblGrid>
      <w:tr w:rsidR="00F0585A" w:rsidRPr="00ED00CD" w:rsidTr="00ED00CD">
        <w:trPr>
          <w:trHeight w:val="706"/>
          <w:jc w:val="center"/>
        </w:trPr>
        <w:tc>
          <w:tcPr>
            <w:tcW w:w="7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585A" w:rsidRPr="00ED00CD" w:rsidRDefault="00F0585A" w:rsidP="00BA7FD7">
            <w:pPr>
              <w:spacing w:before="120" w:after="120" w:line="240" w:lineRule="auto"/>
              <w:jc w:val="center"/>
              <w:rPr>
                <w:rFonts w:eastAsia="Times New Roman"/>
                <w:b/>
                <w:bCs/>
                <w:szCs w:val="28"/>
              </w:rPr>
            </w:pPr>
            <w:r w:rsidRPr="00ED00CD">
              <w:rPr>
                <w:rFonts w:eastAsia="Times New Roman"/>
                <w:b/>
                <w:bCs/>
                <w:szCs w:val="28"/>
              </w:rPr>
              <w:t>TT</w:t>
            </w:r>
          </w:p>
        </w:tc>
        <w:tc>
          <w:tcPr>
            <w:tcW w:w="2549" w:type="dxa"/>
            <w:tcBorders>
              <w:top w:val="single" w:sz="4" w:space="0" w:color="auto"/>
              <w:left w:val="nil"/>
              <w:bottom w:val="single" w:sz="4" w:space="0" w:color="auto"/>
              <w:right w:val="single" w:sz="4" w:space="0" w:color="auto"/>
            </w:tcBorders>
            <w:shd w:val="clear" w:color="auto" w:fill="auto"/>
            <w:vAlign w:val="center"/>
            <w:hideMark/>
          </w:tcPr>
          <w:p w:rsidR="00F0585A" w:rsidRPr="00ED00CD" w:rsidRDefault="00F0585A" w:rsidP="00BA7FD7">
            <w:pPr>
              <w:spacing w:before="120" w:after="120" w:line="240" w:lineRule="auto"/>
              <w:jc w:val="center"/>
              <w:rPr>
                <w:rFonts w:eastAsia="Times New Roman"/>
                <w:b/>
                <w:bCs/>
                <w:szCs w:val="28"/>
              </w:rPr>
            </w:pPr>
            <w:r w:rsidRPr="00ED00CD">
              <w:rPr>
                <w:rFonts w:eastAsia="Times New Roman"/>
                <w:b/>
                <w:bCs/>
                <w:szCs w:val="28"/>
              </w:rPr>
              <w:t>Khu vực</w:t>
            </w:r>
          </w:p>
        </w:tc>
        <w:tc>
          <w:tcPr>
            <w:tcW w:w="1808" w:type="dxa"/>
            <w:tcBorders>
              <w:top w:val="single" w:sz="4" w:space="0" w:color="auto"/>
              <w:left w:val="nil"/>
              <w:bottom w:val="single" w:sz="4" w:space="0" w:color="auto"/>
              <w:right w:val="single" w:sz="4" w:space="0" w:color="auto"/>
            </w:tcBorders>
            <w:shd w:val="clear" w:color="auto" w:fill="auto"/>
            <w:vAlign w:val="center"/>
            <w:hideMark/>
          </w:tcPr>
          <w:p w:rsidR="00F0585A" w:rsidRPr="00ED00CD" w:rsidRDefault="00F0585A" w:rsidP="00BA7FD7">
            <w:pPr>
              <w:spacing w:before="120" w:after="120" w:line="240" w:lineRule="auto"/>
              <w:jc w:val="center"/>
              <w:rPr>
                <w:rFonts w:eastAsia="Times New Roman"/>
                <w:b/>
                <w:bCs/>
                <w:szCs w:val="28"/>
              </w:rPr>
            </w:pPr>
            <w:r w:rsidRPr="00ED00CD">
              <w:rPr>
                <w:rFonts w:eastAsia="Times New Roman"/>
                <w:b/>
                <w:bCs/>
                <w:szCs w:val="28"/>
              </w:rPr>
              <w:t xml:space="preserve"> Đối tượng dự kiến (trẻ)</w:t>
            </w:r>
          </w:p>
        </w:tc>
        <w:tc>
          <w:tcPr>
            <w:tcW w:w="2320" w:type="dxa"/>
            <w:tcBorders>
              <w:top w:val="single" w:sz="4" w:space="0" w:color="auto"/>
              <w:left w:val="nil"/>
              <w:bottom w:val="single" w:sz="4" w:space="0" w:color="auto"/>
              <w:right w:val="single" w:sz="4" w:space="0" w:color="auto"/>
            </w:tcBorders>
            <w:shd w:val="clear" w:color="auto" w:fill="auto"/>
            <w:vAlign w:val="center"/>
            <w:hideMark/>
          </w:tcPr>
          <w:p w:rsidR="00F0585A" w:rsidRPr="00ED00CD" w:rsidRDefault="00F0585A" w:rsidP="00BA7FD7">
            <w:pPr>
              <w:spacing w:before="120" w:after="120" w:line="240" w:lineRule="auto"/>
              <w:jc w:val="center"/>
              <w:rPr>
                <w:rFonts w:eastAsia="Times New Roman"/>
                <w:b/>
                <w:bCs/>
                <w:szCs w:val="28"/>
              </w:rPr>
            </w:pPr>
            <w:r w:rsidRPr="00ED00CD">
              <w:rPr>
                <w:rFonts w:eastAsia="Times New Roman"/>
                <w:b/>
                <w:bCs/>
                <w:szCs w:val="28"/>
              </w:rPr>
              <w:t xml:space="preserve"> Số vắc xin OPV dự kiến (liều) </w:t>
            </w:r>
          </w:p>
        </w:tc>
      </w:tr>
      <w:tr w:rsidR="003B3B53" w:rsidRPr="00ED00CD" w:rsidTr="00ED00CD">
        <w:trPr>
          <w:trHeight w:val="405"/>
          <w:jc w:val="center"/>
        </w:trPr>
        <w:tc>
          <w:tcPr>
            <w:tcW w:w="73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B3B53" w:rsidRPr="00ED00CD" w:rsidRDefault="003B3B53" w:rsidP="00BA7FD7">
            <w:pPr>
              <w:spacing w:before="120" w:after="120" w:line="240" w:lineRule="auto"/>
              <w:jc w:val="center"/>
              <w:rPr>
                <w:rFonts w:eastAsia="Times New Roman"/>
                <w:bCs/>
                <w:color w:val="000000"/>
                <w:szCs w:val="28"/>
              </w:rPr>
            </w:pPr>
            <w:r w:rsidRPr="00ED00CD">
              <w:rPr>
                <w:rFonts w:eastAsia="Times New Roman"/>
                <w:bCs/>
                <w:color w:val="000000"/>
                <w:szCs w:val="28"/>
              </w:rPr>
              <w:t> 1</w:t>
            </w:r>
          </w:p>
        </w:tc>
        <w:tc>
          <w:tcPr>
            <w:tcW w:w="2549" w:type="dxa"/>
            <w:tcBorders>
              <w:top w:val="single" w:sz="4" w:space="0" w:color="auto"/>
              <w:left w:val="nil"/>
              <w:bottom w:val="single" w:sz="4" w:space="0" w:color="auto"/>
              <w:right w:val="single" w:sz="4" w:space="0" w:color="auto"/>
            </w:tcBorders>
            <w:shd w:val="clear" w:color="auto" w:fill="auto"/>
            <w:vAlign w:val="bottom"/>
            <w:hideMark/>
          </w:tcPr>
          <w:p w:rsidR="003B3B53" w:rsidRPr="00ED00CD" w:rsidRDefault="003B3B53" w:rsidP="00BA7FD7">
            <w:pPr>
              <w:spacing w:before="120" w:after="120" w:line="240" w:lineRule="auto"/>
              <w:rPr>
                <w:rFonts w:eastAsia="Times New Roman"/>
                <w:bCs/>
                <w:color w:val="000000"/>
                <w:szCs w:val="28"/>
              </w:rPr>
            </w:pPr>
            <w:r w:rsidRPr="00ED00CD">
              <w:rPr>
                <w:rFonts w:eastAsia="Times New Roman"/>
                <w:bCs/>
                <w:color w:val="000000"/>
                <w:szCs w:val="28"/>
              </w:rPr>
              <w:t>Miền Bắc</w:t>
            </w:r>
          </w:p>
        </w:tc>
        <w:tc>
          <w:tcPr>
            <w:tcW w:w="1808" w:type="dxa"/>
            <w:tcBorders>
              <w:top w:val="single" w:sz="4" w:space="0" w:color="auto"/>
              <w:left w:val="nil"/>
              <w:bottom w:val="single" w:sz="4" w:space="0" w:color="auto"/>
              <w:right w:val="single" w:sz="4" w:space="0" w:color="auto"/>
            </w:tcBorders>
            <w:shd w:val="clear" w:color="auto" w:fill="auto"/>
            <w:vAlign w:val="bottom"/>
            <w:hideMark/>
          </w:tcPr>
          <w:p w:rsidR="003B3B53" w:rsidRPr="00ED00CD" w:rsidRDefault="003B3B53" w:rsidP="00BA7FD7">
            <w:pPr>
              <w:spacing w:before="120" w:after="120" w:line="240" w:lineRule="auto"/>
              <w:jc w:val="right"/>
              <w:rPr>
                <w:rFonts w:eastAsia="Times New Roman"/>
                <w:bCs/>
                <w:color w:val="000000"/>
                <w:szCs w:val="28"/>
              </w:rPr>
            </w:pPr>
            <w:r w:rsidRPr="00ED00CD">
              <w:rPr>
                <w:rFonts w:eastAsia="Times New Roman"/>
                <w:bCs/>
                <w:color w:val="000000"/>
                <w:szCs w:val="28"/>
              </w:rPr>
              <w:t xml:space="preserve">    313.416 </w:t>
            </w:r>
          </w:p>
        </w:tc>
        <w:tc>
          <w:tcPr>
            <w:tcW w:w="2320" w:type="dxa"/>
            <w:tcBorders>
              <w:top w:val="single" w:sz="4" w:space="0" w:color="auto"/>
              <w:left w:val="nil"/>
              <w:bottom w:val="single" w:sz="4" w:space="0" w:color="auto"/>
              <w:right w:val="single" w:sz="4" w:space="0" w:color="auto"/>
            </w:tcBorders>
            <w:shd w:val="clear" w:color="auto" w:fill="auto"/>
            <w:vAlign w:val="bottom"/>
            <w:hideMark/>
          </w:tcPr>
          <w:p w:rsidR="003B3B53" w:rsidRPr="00ED00CD" w:rsidRDefault="003B3B53" w:rsidP="00BA7FD7">
            <w:pPr>
              <w:spacing w:before="120" w:after="120" w:line="240" w:lineRule="auto"/>
              <w:jc w:val="right"/>
              <w:rPr>
                <w:rFonts w:eastAsia="Times New Roman"/>
                <w:bCs/>
                <w:color w:val="000000"/>
                <w:szCs w:val="28"/>
              </w:rPr>
            </w:pPr>
            <w:r w:rsidRPr="00ED00CD">
              <w:rPr>
                <w:rFonts w:eastAsia="Times New Roman"/>
                <w:bCs/>
                <w:color w:val="000000"/>
                <w:szCs w:val="28"/>
              </w:rPr>
              <w:t>719.000</w:t>
            </w:r>
          </w:p>
        </w:tc>
      </w:tr>
      <w:tr w:rsidR="003B3B53" w:rsidRPr="00ED00CD" w:rsidTr="00ED00CD">
        <w:trPr>
          <w:trHeight w:val="405"/>
          <w:jc w:val="center"/>
        </w:trPr>
        <w:tc>
          <w:tcPr>
            <w:tcW w:w="731" w:type="dxa"/>
            <w:tcBorders>
              <w:top w:val="nil"/>
              <w:left w:val="single" w:sz="4" w:space="0" w:color="auto"/>
              <w:bottom w:val="single" w:sz="4" w:space="0" w:color="auto"/>
              <w:right w:val="single" w:sz="4" w:space="0" w:color="auto"/>
            </w:tcBorders>
            <w:shd w:val="clear" w:color="auto" w:fill="auto"/>
            <w:vAlign w:val="bottom"/>
            <w:hideMark/>
          </w:tcPr>
          <w:p w:rsidR="003B3B53" w:rsidRPr="00ED00CD" w:rsidRDefault="003B3B53" w:rsidP="00BA7FD7">
            <w:pPr>
              <w:spacing w:before="120" w:after="120" w:line="240" w:lineRule="auto"/>
              <w:jc w:val="center"/>
              <w:rPr>
                <w:rFonts w:eastAsia="Times New Roman"/>
                <w:bCs/>
                <w:color w:val="000000"/>
                <w:szCs w:val="28"/>
              </w:rPr>
            </w:pPr>
            <w:r w:rsidRPr="00ED00CD">
              <w:rPr>
                <w:rFonts w:eastAsia="Times New Roman"/>
                <w:bCs/>
                <w:color w:val="000000"/>
                <w:szCs w:val="28"/>
              </w:rPr>
              <w:t> 2</w:t>
            </w:r>
          </w:p>
        </w:tc>
        <w:tc>
          <w:tcPr>
            <w:tcW w:w="2549" w:type="dxa"/>
            <w:tcBorders>
              <w:top w:val="nil"/>
              <w:left w:val="nil"/>
              <w:bottom w:val="single" w:sz="4" w:space="0" w:color="auto"/>
              <w:right w:val="single" w:sz="4" w:space="0" w:color="auto"/>
            </w:tcBorders>
            <w:shd w:val="clear" w:color="auto" w:fill="auto"/>
            <w:vAlign w:val="bottom"/>
            <w:hideMark/>
          </w:tcPr>
          <w:p w:rsidR="003B3B53" w:rsidRPr="00ED00CD" w:rsidRDefault="003B3B53" w:rsidP="00BA7FD7">
            <w:pPr>
              <w:spacing w:before="120" w:after="120" w:line="240" w:lineRule="auto"/>
              <w:rPr>
                <w:rFonts w:eastAsia="Times New Roman"/>
                <w:bCs/>
                <w:color w:val="000000"/>
                <w:szCs w:val="28"/>
              </w:rPr>
            </w:pPr>
            <w:r w:rsidRPr="00ED00CD">
              <w:rPr>
                <w:rFonts w:eastAsia="Times New Roman"/>
                <w:bCs/>
                <w:color w:val="000000"/>
                <w:szCs w:val="28"/>
              </w:rPr>
              <w:t>Miền Trung</w:t>
            </w:r>
          </w:p>
        </w:tc>
        <w:tc>
          <w:tcPr>
            <w:tcW w:w="1808" w:type="dxa"/>
            <w:tcBorders>
              <w:top w:val="nil"/>
              <w:left w:val="nil"/>
              <w:bottom w:val="single" w:sz="4" w:space="0" w:color="auto"/>
              <w:right w:val="single" w:sz="4" w:space="0" w:color="auto"/>
            </w:tcBorders>
            <w:shd w:val="clear" w:color="auto" w:fill="auto"/>
            <w:vAlign w:val="bottom"/>
            <w:hideMark/>
          </w:tcPr>
          <w:p w:rsidR="003B3B53" w:rsidRPr="00ED00CD" w:rsidRDefault="003B3B53" w:rsidP="00BA7FD7">
            <w:pPr>
              <w:spacing w:before="120" w:after="120" w:line="240" w:lineRule="auto"/>
              <w:jc w:val="right"/>
              <w:rPr>
                <w:rFonts w:eastAsia="Times New Roman"/>
                <w:bCs/>
                <w:color w:val="000000"/>
                <w:szCs w:val="28"/>
              </w:rPr>
            </w:pPr>
            <w:r w:rsidRPr="00ED00CD">
              <w:rPr>
                <w:rFonts w:eastAsia="Times New Roman"/>
                <w:bCs/>
                <w:color w:val="000000"/>
                <w:szCs w:val="28"/>
              </w:rPr>
              <w:t xml:space="preserve">      28.150 </w:t>
            </w:r>
          </w:p>
        </w:tc>
        <w:tc>
          <w:tcPr>
            <w:tcW w:w="2320" w:type="dxa"/>
            <w:tcBorders>
              <w:top w:val="nil"/>
              <w:left w:val="nil"/>
              <w:bottom w:val="single" w:sz="4" w:space="0" w:color="auto"/>
              <w:right w:val="single" w:sz="4" w:space="0" w:color="auto"/>
            </w:tcBorders>
            <w:shd w:val="clear" w:color="auto" w:fill="auto"/>
            <w:vAlign w:val="bottom"/>
            <w:hideMark/>
          </w:tcPr>
          <w:p w:rsidR="003B3B53" w:rsidRPr="00ED00CD" w:rsidRDefault="003B3B53" w:rsidP="00BA7FD7">
            <w:pPr>
              <w:spacing w:before="120" w:after="120" w:line="240" w:lineRule="auto"/>
              <w:jc w:val="right"/>
              <w:rPr>
                <w:rFonts w:eastAsia="Times New Roman"/>
                <w:bCs/>
                <w:color w:val="000000"/>
                <w:szCs w:val="28"/>
              </w:rPr>
            </w:pPr>
            <w:r w:rsidRPr="00ED00CD">
              <w:rPr>
                <w:rFonts w:eastAsia="Times New Roman"/>
                <w:bCs/>
                <w:color w:val="000000"/>
                <w:szCs w:val="28"/>
              </w:rPr>
              <w:t>66.000</w:t>
            </w:r>
          </w:p>
        </w:tc>
      </w:tr>
      <w:tr w:rsidR="003B3B53" w:rsidRPr="00ED00CD" w:rsidTr="00ED00CD">
        <w:trPr>
          <w:trHeight w:val="405"/>
          <w:jc w:val="center"/>
        </w:trPr>
        <w:tc>
          <w:tcPr>
            <w:tcW w:w="731" w:type="dxa"/>
            <w:tcBorders>
              <w:top w:val="nil"/>
              <w:left w:val="single" w:sz="4" w:space="0" w:color="auto"/>
              <w:bottom w:val="single" w:sz="4" w:space="0" w:color="auto"/>
              <w:right w:val="single" w:sz="4" w:space="0" w:color="auto"/>
            </w:tcBorders>
            <w:shd w:val="clear" w:color="auto" w:fill="auto"/>
            <w:vAlign w:val="bottom"/>
            <w:hideMark/>
          </w:tcPr>
          <w:p w:rsidR="003B3B53" w:rsidRPr="00ED00CD" w:rsidRDefault="003B3B53" w:rsidP="00BA7FD7">
            <w:pPr>
              <w:spacing w:before="120" w:after="120" w:line="240" w:lineRule="auto"/>
              <w:jc w:val="center"/>
              <w:rPr>
                <w:rFonts w:eastAsia="Times New Roman"/>
                <w:bCs/>
                <w:color w:val="000000"/>
                <w:szCs w:val="28"/>
              </w:rPr>
            </w:pPr>
            <w:r w:rsidRPr="00ED00CD">
              <w:rPr>
                <w:rFonts w:eastAsia="Times New Roman"/>
                <w:bCs/>
                <w:color w:val="000000"/>
                <w:szCs w:val="28"/>
              </w:rPr>
              <w:t> 3</w:t>
            </w:r>
          </w:p>
        </w:tc>
        <w:tc>
          <w:tcPr>
            <w:tcW w:w="2549" w:type="dxa"/>
            <w:tcBorders>
              <w:top w:val="nil"/>
              <w:left w:val="nil"/>
              <w:bottom w:val="single" w:sz="4" w:space="0" w:color="auto"/>
              <w:right w:val="single" w:sz="4" w:space="0" w:color="auto"/>
            </w:tcBorders>
            <w:shd w:val="clear" w:color="auto" w:fill="auto"/>
            <w:vAlign w:val="bottom"/>
            <w:hideMark/>
          </w:tcPr>
          <w:p w:rsidR="003B3B53" w:rsidRPr="00ED00CD" w:rsidRDefault="003B3B53" w:rsidP="00BA7FD7">
            <w:pPr>
              <w:spacing w:before="120" w:after="120" w:line="240" w:lineRule="auto"/>
              <w:rPr>
                <w:rFonts w:eastAsia="Times New Roman"/>
                <w:bCs/>
                <w:color w:val="000000"/>
                <w:szCs w:val="28"/>
              </w:rPr>
            </w:pPr>
            <w:r w:rsidRPr="00ED00CD">
              <w:rPr>
                <w:rFonts w:eastAsia="Times New Roman"/>
                <w:bCs/>
                <w:color w:val="000000"/>
                <w:szCs w:val="28"/>
              </w:rPr>
              <w:t>Tây Nguyên</w:t>
            </w:r>
          </w:p>
        </w:tc>
        <w:tc>
          <w:tcPr>
            <w:tcW w:w="1808" w:type="dxa"/>
            <w:tcBorders>
              <w:top w:val="nil"/>
              <w:left w:val="nil"/>
              <w:bottom w:val="single" w:sz="4" w:space="0" w:color="auto"/>
              <w:right w:val="single" w:sz="4" w:space="0" w:color="auto"/>
            </w:tcBorders>
            <w:shd w:val="clear" w:color="auto" w:fill="auto"/>
            <w:vAlign w:val="bottom"/>
            <w:hideMark/>
          </w:tcPr>
          <w:p w:rsidR="003B3B53" w:rsidRPr="00ED00CD" w:rsidRDefault="003B3B53" w:rsidP="00BA7FD7">
            <w:pPr>
              <w:spacing w:before="120" w:after="120" w:line="240" w:lineRule="auto"/>
              <w:jc w:val="right"/>
              <w:rPr>
                <w:rFonts w:eastAsia="Times New Roman"/>
                <w:bCs/>
                <w:color w:val="000000"/>
                <w:szCs w:val="28"/>
              </w:rPr>
            </w:pPr>
            <w:r w:rsidRPr="00ED00CD">
              <w:rPr>
                <w:rFonts w:eastAsia="Times New Roman"/>
                <w:bCs/>
                <w:color w:val="000000"/>
                <w:szCs w:val="28"/>
              </w:rPr>
              <w:t xml:space="preserve">      93.952 </w:t>
            </w:r>
          </w:p>
        </w:tc>
        <w:tc>
          <w:tcPr>
            <w:tcW w:w="2320" w:type="dxa"/>
            <w:tcBorders>
              <w:top w:val="nil"/>
              <w:left w:val="nil"/>
              <w:bottom w:val="single" w:sz="4" w:space="0" w:color="auto"/>
              <w:right w:val="single" w:sz="4" w:space="0" w:color="auto"/>
            </w:tcBorders>
            <w:shd w:val="clear" w:color="auto" w:fill="auto"/>
            <w:vAlign w:val="bottom"/>
            <w:hideMark/>
          </w:tcPr>
          <w:p w:rsidR="003B3B53" w:rsidRPr="00ED00CD" w:rsidRDefault="003B3B53" w:rsidP="00BA7FD7">
            <w:pPr>
              <w:spacing w:before="120" w:after="120" w:line="240" w:lineRule="auto"/>
              <w:jc w:val="right"/>
              <w:rPr>
                <w:rFonts w:eastAsia="Times New Roman"/>
                <w:bCs/>
                <w:color w:val="000000"/>
                <w:szCs w:val="28"/>
              </w:rPr>
            </w:pPr>
            <w:r w:rsidRPr="00ED00CD">
              <w:rPr>
                <w:rFonts w:eastAsia="Times New Roman"/>
                <w:bCs/>
                <w:color w:val="000000"/>
                <w:szCs w:val="28"/>
              </w:rPr>
              <w:t>216.000</w:t>
            </w:r>
          </w:p>
        </w:tc>
      </w:tr>
      <w:tr w:rsidR="003B3B53" w:rsidRPr="00ED00CD" w:rsidTr="00ED00CD">
        <w:trPr>
          <w:trHeight w:val="405"/>
          <w:jc w:val="center"/>
        </w:trPr>
        <w:tc>
          <w:tcPr>
            <w:tcW w:w="731" w:type="dxa"/>
            <w:tcBorders>
              <w:top w:val="nil"/>
              <w:left w:val="single" w:sz="4" w:space="0" w:color="auto"/>
              <w:bottom w:val="single" w:sz="4" w:space="0" w:color="auto"/>
              <w:right w:val="single" w:sz="4" w:space="0" w:color="auto"/>
            </w:tcBorders>
            <w:shd w:val="clear" w:color="auto" w:fill="auto"/>
            <w:vAlign w:val="bottom"/>
            <w:hideMark/>
          </w:tcPr>
          <w:p w:rsidR="003B3B53" w:rsidRPr="00ED00CD" w:rsidRDefault="003B3B53" w:rsidP="00BA7FD7">
            <w:pPr>
              <w:spacing w:before="120" w:after="120" w:line="240" w:lineRule="auto"/>
              <w:jc w:val="center"/>
              <w:rPr>
                <w:rFonts w:eastAsia="Times New Roman"/>
                <w:bCs/>
                <w:color w:val="000000"/>
                <w:szCs w:val="28"/>
              </w:rPr>
            </w:pPr>
            <w:r w:rsidRPr="00ED00CD">
              <w:rPr>
                <w:rFonts w:eastAsia="Times New Roman"/>
                <w:bCs/>
                <w:color w:val="000000"/>
                <w:szCs w:val="28"/>
              </w:rPr>
              <w:t> 4</w:t>
            </w:r>
          </w:p>
        </w:tc>
        <w:tc>
          <w:tcPr>
            <w:tcW w:w="2549" w:type="dxa"/>
            <w:tcBorders>
              <w:top w:val="nil"/>
              <w:left w:val="nil"/>
              <w:bottom w:val="single" w:sz="4" w:space="0" w:color="auto"/>
              <w:right w:val="single" w:sz="4" w:space="0" w:color="auto"/>
            </w:tcBorders>
            <w:shd w:val="clear" w:color="auto" w:fill="auto"/>
            <w:vAlign w:val="bottom"/>
            <w:hideMark/>
          </w:tcPr>
          <w:p w:rsidR="003B3B53" w:rsidRPr="00ED00CD" w:rsidRDefault="003B3B53" w:rsidP="00BA7FD7">
            <w:pPr>
              <w:spacing w:before="120" w:after="120" w:line="240" w:lineRule="auto"/>
              <w:rPr>
                <w:rFonts w:eastAsia="Times New Roman"/>
                <w:bCs/>
                <w:color w:val="000000"/>
                <w:szCs w:val="28"/>
              </w:rPr>
            </w:pPr>
            <w:r w:rsidRPr="00ED00CD">
              <w:rPr>
                <w:rFonts w:eastAsia="Times New Roman"/>
                <w:bCs/>
                <w:color w:val="000000"/>
                <w:szCs w:val="28"/>
              </w:rPr>
              <w:t>Miền Nam</w:t>
            </w:r>
          </w:p>
        </w:tc>
        <w:tc>
          <w:tcPr>
            <w:tcW w:w="1808" w:type="dxa"/>
            <w:tcBorders>
              <w:top w:val="nil"/>
              <w:left w:val="nil"/>
              <w:bottom w:val="single" w:sz="4" w:space="0" w:color="auto"/>
              <w:right w:val="single" w:sz="4" w:space="0" w:color="auto"/>
            </w:tcBorders>
            <w:shd w:val="clear" w:color="auto" w:fill="auto"/>
            <w:vAlign w:val="bottom"/>
            <w:hideMark/>
          </w:tcPr>
          <w:p w:rsidR="003B3B53" w:rsidRPr="00ED00CD" w:rsidRDefault="003B3B53" w:rsidP="00BA7FD7">
            <w:pPr>
              <w:spacing w:before="120" w:after="120" w:line="240" w:lineRule="auto"/>
              <w:jc w:val="right"/>
              <w:rPr>
                <w:rFonts w:eastAsia="Times New Roman"/>
                <w:bCs/>
                <w:color w:val="000000"/>
                <w:szCs w:val="28"/>
              </w:rPr>
            </w:pPr>
            <w:r w:rsidRPr="00ED00CD">
              <w:rPr>
                <w:rFonts w:eastAsia="Times New Roman"/>
                <w:bCs/>
                <w:color w:val="000000"/>
                <w:szCs w:val="28"/>
              </w:rPr>
              <w:t xml:space="preserve">    221.332 </w:t>
            </w:r>
          </w:p>
        </w:tc>
        <w:tc>
          <w:tcPr>
            <w:tcW w:w="2320" w:type="dxa"/>
            <w:tcBorders>
              <w:top w:val="nil"/>
              <w:left w:val="nil"/>
              <w:bottom w:val="single" w:sz="4" w:space="0" w:color="auto"/>
              <w:right w:val="single" w:sz="4" w:space="0" w:color="auto"/>
            </w:tcBorders>
            <w:shd w:val="clear" w:color="auto" w:fill="auto"/>
            <w:vAlign w:val="bottom"/>
            <w:hideMark/>
          </w:tcPr>
          <w:p w:rsidR="003B3B53" w:rsidRPr="00ED00CD" w:rsidRDefault="003B3B53" w:rsidP="00BA7FD7">
            <w:pPr>
              <w:spacing w:before="120" w:after="120" w:line="240" w:lineRule="auto"/>
              <w:jc w:val="right"/>
              <w:rPr>
                <w:rFonts w:eastAsia="Times New Roman"/>
                <w:bCs/>
                <w:color w:val="000000"/>
                <w:szCs w:val="28"/>
              </w:rPr>
            </w:pPr>
            <w:r w:rsidRPr="00ED00CD">
              <w:rPr>
                <w:rFonts w:eastAsia="Times New Roman"/>
                <w:bCs/>
                <w:color w:val="000000"/>
                <w:szCs w:val="28"/>
              </w:rPr>
              <w:t>575.000</w:t>
            </w:r>
          </w:p>
        </w:tc>
      </w:tr>
      <w:tr w:rsidR="00F0585A" w:rsidRPr="001B327D" w:rsidTr="00ED00CD">
        <w:trPr>
          <w:trHeight w:val="405"/>
          <w:jc w:val="center"/>
        </w:trPr>
        <w:tc>
          <w:tcPr>
            <w:tcW w:w="731" w:type="dxa"/>
            <w:tcBorders>
              <w:top w:val="nil"/>
              <w:left w:val="single" w:sz="4" w:space="0" w:color="auto"/>
              <w:bottom w:val="single" w:sz="4" w:space="0" w:color="auto"/>
              <w:right w:val="single" w:sz="4" w:space="0" w:color="auto"/>
            </w:tcBorders>
            <w:shd w:val="clear" w:color="auto" w:fill="auto"/>
            <w:vAlign w:val="bottom"/>
            <w:hideMark/>
          </w:tcPr>
          <w:p w:rsidR="00F0585A" w:rsidRPr="00ED00CD" w:rsidRDefault="00F0585A" w:rsidP="00BA7FD7">
            <w:pPr>
              <w:spacing w:before="120" w:after="120" w:line="240" w:lineRule="auto"/>
              <w:jc w:val="center"/>
              <w:rPr>
                <w:rFonts w:eastAsia="Times New Roman"/>
                <w:b/>
                <w:bCs/>
                <w:color w:val="000000"/>
                <w:szCs w:val="28"/>
              </w:rPr>
            </w:pPr>
            <w:r w:rsidRPr="00ED00CD">
              <w:rPr>
                <w:rFonts w:eastAsia="Times New Roman"/>
                <w:b/>
                <w:bCs/>
                <w:color w:val="000000"/>
                <w:szCs w:val="28"/>
              </w:rPr>
              <w:t> </w:t>
            </w:r>
          </w:p>
        </w:tc>
        <w:tc>
          <w:tcPr>
            <w:tcW w:w="2549" w:type="dxa"/>
            <w:tcBorders>
              <w:top w:val="nil"/>
              <w:left w:val="nil"/>
              <w:bottom w:val="single" w:sz="4" w:space="0" w:color="auto"/>
              <w:right w:val="single" w:sz="4" w:space="0" w:color="auto"/>
            </w:tcBorders>
            <w:shd w:val="clear" w:color="auto" w:fill="auto"/>
            <w:vAlign w:val="bottom"/>
            <w:hideMark/>
          </w:tcPr>
          <w:p w:rsidR="00F0585A" w:rsidRPr="00ED00CD" w:rsidRDefault="00F0585A" w:rsidP="00BA7FD7">
            <w:pPr>
              <w:spacing w:before="120" w:after="120" w:line="240" w:lineRule="auto"/>
              <w:jc w:val="center"/>
              <w:rPr>
                <w:rFonts w:eastAsia="Times New Roman"/>
                <w:b/>
                <w:bCs/>
                <w:color w:val="000000"/>
                <w:szCs w:val="28"/>
              </w:rPr>
            </w:pPr>
            <w:r w:rsidRPr="00ED00CD">
              <w:rPr>
                <w:rFonts w:eastAsia="Times New Roman"/>
                <w:b/>
                <w:bCs/>
                <w:color w:val="000000"/>
                <w:szCs w:val="28"/>
              </w:rPr>
              <w:t>Toàn quốc</w:t>
            </w:r>
          </w:p>
        </w:tc>
        <w:tc>
          <w:tcPr>
            <w:tcW w:w="1808" w:type="dxa"/>
            <w:tcBorders>
              <w:top w:val="nil"/>
              <w:left w:val="nil"/>
              <w:bottom w:val="single" w:sz="4" w:space="0" w:color="auto"/>
              <w:right w:val="single" w:sz="4" w:space="0" w:color="auto"/>
            </w:tcBorders>
            <w:shd w:val="clear" w:color="auto" w:fill="auto"/>
            <w:vAlign w:val="bottom"/>
            <w:hideMark/>
          </w:tcPr>
          <w:p w:rsidR="00F0585A" w:rsidRPr="00ED00CD" w:rsidRDefault="00F0585A" w:rsidP="00BA7FD7">
            <w:pPr>
              <w:spacing w:before="120" w:after="120" w:line="240" w:lineRule="auto"/>
              <w:jc w:val="right"/>
              <w:rPr>
                <w:rFonts w:eastAsia="Times New Roman"/>
                <w:b/>
                <w:bCs/>
                <w:color w:val="000000"/>
                <w:szCs w:val="28"/>
              </w:rPr>
            </w:pPr>
            <w:r w:rsidRPr="00ED00CD">
              <w:rPr>
                <w:rFonts w:eastAsia="Times New Roman"/>
                <w:b/>
                <w:bCs/>
                <w:color w:val="000000"/>
                <w:szCs w:val="28"/>
              </w:rPr>
              <w:t xml:space="preserve"> 656.850 </w:t>
            </w:r>
          </w:p>
        </w:tc>
        <w:tc>
          <w:tcPr>
            <w:tcW w:w="2320" w:type="dxa"/>
            <w:tcBorders>
              <w:top w:val="nil"/>
              <w:left w:val="nil"/>
              <w:bottom w:val="single" w:sz="4" w:space="0" w:color="auto"/>
              <w:right w:val="single" w:sz="4" w:space="0" w:color="auto"/>
            </w:tcBorders>
            <w:shd w:val="clear" w:color="auto" w:fill="auto"/>
            <w:vAlign w:val="bottom"/>
            <w:hideMark/>
          </w:tcPr>
          <w:p w:rsidR="00F0585A" w:rsidRPr="00ED00CD" w:rsidRDefault="00F0585A" w:rsidP="00BA7FD7">
            <w:pPr>
              <w:spacing w:before="120" w:after="120" w:line="240" w:lineRule="auto"/>
              <w:jc w:val="right"/>
              <w:rPr>
                <w:rFonts w:eastAsia="Times New Roman"/>
                <w:b/>
                <w:bCs/>
                <w:color w:val="000000"/>
                <w:szCs w:val="28"/>
              </w:rPr>
            </w:pPr>
            <w:r w:rsidRPr="00ED00CD">
              <w:rPr>
                <w:rFonts w:eastAsia="Times New Roman"/>
                <w:b/>
                <w:bCs/>
                <w:color w:val="000000"/>
                <w:szCs w:val="28"/>
              </w:rPr>
              <w:t>1.576.000</w:t>
            </w:r>
          </w:p>
        </w:tc>
      </w:tr>
    </w:tbl>
    <w:p w:rsidR="00471020" w:rsidRPr="00471020" w:rsidRDefault="00471020" w:rsidP="00471020">
      <w:pPr>
        <w:spacing w:before="120" w:after="120" w:line="240" w:lineRule="auto"/>
        <w:ind w:firstLine="720"/>
        <w:jc w:val="both"/>
      </w:pPr>
      <w:r>
        <w:rPr>
          <w:b/>
        </w:rPr>
        <w:t xml:space="preserve">3. </w:t>
      </w:r>
      <w:r w:rsidR="00D069E1" w:rsidRPr="00471020">
        <w:rPr>
          <w:b/>
        </w:rPr>
        <w:t>Tổ chức tiêm chủng</w:t>
      </w:r>
    </w:p>
    <w:p w:rsidR="0040200C" w:rsidRPr="00ED00CD" w:rsidRDefault="00471020" w:rsidP="00471020">
      <w:pPr>
        <w:tabs>
          <w:tab w:val="left" w:pos="709"/>
        </w:tabs>
        <w:spacing w:before="120" w:after="120" w:line="240" w:lineRule="auto"/>
        <w:jc w:val="both"/>
      </w:pPr>
      <w:r>
        <w:tab/>
        <w:t xml:space="preserve">- </w:t>
      </w:r>
      <w:r w:rsidR="003505B0" w:rsidRPr="00ED00CD">
        <w:t xml:space="preserve">Tổ chức 2 vòng chiến dịch uống bổ sung vắc xin OPV cách nhau một tháng. </w:t>
      </w:r>
      <w:r w:rsidR="0040200C" w:rsidRPr="00ED00CD">
        <w:t xml:space="preserve">Mỗi trẻ sẽ được uống </w:t>
      </w:r>
      <w:r w:rsidR="00A00DC1">
        <w:t xml:space="preserve">02 </w:t>
      </w:r>
      <w:r w:rsidR="00C7533B">
        <w:t>liều</w:t>
      </w:r>
      <w:r w:rsidR="0040200C" w:rsidRPr="00ED00CD">
        <w:t xml:space="preserve"> vắc xin OPV </w:t>
      </w:r>
      <w:r w:rsidR="00451B25">
        <w:t>(</w:t>
      </w:r>
      <w:r w:rsidR="0040200C" w:rsidRPr="00ED00CD">
        <w:t>mỗi liều hai giọt</w:t>
      </w:r>
      <w:r w:rsidR="00451B25">
        <w:t>) trong</w:t>
      </w:r>
      <w:r w:rsidR="00E91BB7" w:rsidRPr="00ED00CD">
        <w:t>hai vòng của chiến dịch</w:t>
      </w:r>
      <w:r w:rsidR="0040200C" w:rsidRPr="00ED00CD">
        <w:t>.</w:t>
      </w:r>
    </w:p>
    <w:p w:rsidR="00D069E1" w:rsidRPr="00ED00CD" w:rsidRDefault="0040200C" w:rsidP="00BA7FD7">
      <w:pPr>
        <w:pStyle w:val="ListParagraph"/>
        <w:numPr>
          <w:ilvl w:val="0"/>
          <w:numId w:val="4"/>
        </w:numPr>
        <w:tabs>
          <w:tab w:val="left" w:pos="0"/>
          <w:tab w:val="left" w:pos="851"/>
        </w:tabs>
        <w:spacing w:before="120" w:after="120" w:line="240" w:lineRule="auto"/>
        <w:ind w:left="0" w:firstLine="709"/>
        <w:contextualSpacing w:val="0"/>
        <w:jc w:val="both"/>
      </w:pPr>
      <w:r w:rsidRPr="00ED00CD">
        <w:lastRenderedPageBreak/>
        <w:t>T</w:t>
      </w:r>
      <w:r w:rsidR="00D069E1" w:rsidRPr="00ED00CD">
        <w:t xml:space="preserve">ổ chức </w:t>
      </w:r>
      <w:r w:rsidR="000A4BAB" w:rsidRPr="00ED00CD">
        <w:t>uống bổ sung vắc xin OPV</w:t>
      </w:r>
      <w:r w:rsidR="00D069E1" w:rsidRPr="00ED00CD">
        <w:t xml:space="preserve"> có thể cùng với buổi tiêm chủng thường xuyên hoặc bố trí vào ngày khác tùy theo từng địa phương. Khuyến khích tổ chức </w:t>
      </w:r>
      <w:r w:rsidR="000A4BAB" w:rsidRPr="00ED00CD">
        <w:t xml:space="preserve">thành các </w:t>
      </w:r>
      <w:r w:rsidR="00D069E1" w:rsidRPr="00ED00CD">
        <w:t>buổi tiêm chủng riêng.</w:t>
      </w:r>
    </w:p>
    <w:p w:rsidR="00D069E1" w:rsidRPr="00ED00CD" w:rsidRDefault="003505B0" w:rsidP="00BA7FD7">
      <w:pPr>
        <w:spacing w:before="120" w:after="120" w:line="240" w:lineRule="auto"/>
        <w:ind w:firstLine="709"/>
        <w:jc w:val="both"/>
      </w:pPr>
      <w:r w:rsidRPr="00ED00CD">
        <w:t xml:space="preserve">- </w:t>
      </w:r>
      <w:r w:rsidR="00D069E1" w:rsidRPr="00ED00CD">
        <w:t xml:space="preserve">Bố trí nhân lực: Tại mỗi điểm tiêm chủng cần ít nhất 02 cán bộ y tế được tập huấn (khám sàng lọc, </w:t>
      </w:r>
      <w:r w:rsidR="000A4BAB" w:rsidRPr="00ED00CD">
        <w:t xml:space="preserve">cho </w:t>
      </w:r>
      <w:r w:rsidR="00D069E1" w:rsidRPr="00ED00CD">
        <w:t>uống vắc xin). Đối với những vùng đặc biệt khó khăn cần phối hợp với lực lượng Quân Y, bộ đội biên phòng.</w:t>
      </w:r>
    </w:p>
    <w:p w:rsidR="00D069E1" w:rsidRPr="00ED00CD" w:rsidRDefault="003505B0" w:rsidP="00BA7FD7">
      <w:pPr>
        <w:spacing w:before="120" w:after="120" w:line="240" w:lineRule="auto"/>
        <w:ind w:firstLine="709"/>
        <w:jc w:val="both"/>
      </w:pPr>
      <w:r w:rsidRPr="00ED00CD">
        <w:t xml:space="preserve">- </w:t>
      </w:r>
      <w:r w:rsidR="00D069E1" w:rsidRPr="00ED00CD">
        <w:t>Cuố</w:t>
      </w:r>
      <w:r w:rsidR="000A4BAB" w:rsidRPr="00ED00CD">
        <w:t>i mỗi</w:t>
      </w:r>
      <w:r w:rsidR="00D069E1" w:rsidRPr="00ED00CD">
        <w:t xml:space="preserve"> buổi tiêm chủng cần rà soát các hoạt động để kịp thời đưa ra kế hoạch uống bổ sung và các hoạt động điều chỉnh, đảm bảo không để sót đối tượng tiêm chủng.</w:t>
      </w:r>
    </w:p>
    <w:p w:rsidR="00D069E1" w:rsidRPr="00ED00CD" w:rsidRDefault="003505B0" w:rsidP="00BA7FD7">
      <w:pPr>
        <w:spacing w:before="120" w:after="120" w:line="240" w:lineRule="auto"/>
        <w:ind w:firstLine="709"/>
        <w:jc w:val="both"/>
      </w:pPr>
      <w:r w:rsidRPr="00ED00CD">
        <w:t xml:space="preserve">- </w:t>
      </w:r>
      <w:r w:rsidR="00A00DC1">
        <w:t>T</w:t>
      </w:r>
      <w:r w:rsidR="00D069E1" w:rsidRPr="00ED00CD">
        <w:t>hu gom và xử lý rác thải y tế tại điểm tiêm theo quy định của Bộ Y tế.</w:t>
      </w:r>
    </w:p>
    <w:p w:rsidR="00D069E1" w:rsidRPr="004236A6" w:rsidRDefault="003505B0" w:rsidP="00BA7FD7">
      <w:pPr>
        <w:spacing w:before="120" w:after="120" w:line="240" w:lineRule="auto"/>
        <w:ind w:firstLine="709"/>
        <w:jc w:val="both"/>
      </w:pPr>
      <w:r w:rsidRPr="00ED00CD">
        <w:t xml:space="preserve">- </w:t>
      </w:r>
      <w:r w:rsidR="00D069E1" w:rsidRPr="00ED00CD">
        <w:t>Thực hiện an toàn tiêm chủng theo</w:t>
      </w:r>
      <w:r w:rsidRPr="00ED00CD">
        <w:t>các hướng dẫn của Bộ Y tế</w:t>
      </w:r>
      <w:r w:rsidR="00ED00CD">
        <w:t>.</w:t>
      </w:r>
    </w:p>
    <w:p w:rsidR="00D069E1" w:rsidRPr="00471020" w:rsidRDefault="00471020" w:rsidP="00471020">
      <w:pPr>
        <w:spacing w:before="120" w:after="120" w:line="240" w:lineRule="auto"/>
        <w:ind w:firstLine="709"/>
        <w:jc w:val="both"/>
        <w:rPr>
          <w:b/>
        </w:rPr>
      </w:pPr>
      <w:r>
        <w:rPr>
          <w:b/>
        </w:rPr>
        <w:t xml:space="preserve">4. </w:t>
      </w:r>
      <w:r w:rsidR="00F54176" w:rsidRPr="00471020">
        <w:rPr>
          <w:b/>
        </w:rPr>
        <w:t>Truyền thông</w:t>
      </w:r>
    </w:p>
    <w:p w:rsidR="00F0585A" w:rsidRPr="00ED00CD" w:rsidRDefault="00F0585A" w:rsidP="00BA7FD7">
      <w:pPr>
        <w:spacing w:before="120" w:after="120" w:line="240" w:lineRule="auto"/>
        <w:ind w:firstLine="709"/>
        <w:jc w:val="both"/>
      </w:pPr>
      <w:r w:rsidRPr="00ED00CD">
        <w:t xml:space="preserve">- </w:t>
      </w:r>
      <w:r w:rsidR="00F54176" w:rsidRPr="00ED00CD">
        <w:t>Tuyến tỉnh, huyệ</w:t>
      </w:r>
      <w:r w:rsidRPr="00ED00CD">
        <w:t>n:Thực hiện truyền thông trên các phương tiện truyền thông đạ</w:t>
      </w:r>
      <w:r w:rsidR="00ED00CD">
        <w:t>i chúng: Đ</w:t>
      </w:r>
      <w:r w:rsidRPr="00ED00CD">
        <w:t>ài phát thanh, truyền hình, đài truyền thanh, báo chí…để người dân biết và chủ động đưa con em đi tiêm chủng</w:t>
      </w:r>
      <w:r w:rsidR="00ED00CD">
        <w:t>.</w:t>
      </w:r>
    </w:p>
    <w:p w:rsidR="00F0585A" w:rsidRPr="00ED00CD" w:rsidRDefault="00F0585A" w:rsidP="00BA7FD7">
      <w:pPr>
        <w:spacing w:before="120" w:after="120" w:line="240" w:lineRule="auto"/>
        <w:ind w:firstLine="709"/>
        <w:jc w:val="both"/>
      </w:pPr>
      <w:r w:rsidRPr="00ED00CD">
        <w:t xml:space="preserve">- Tuyến xã, phường: </w:t>
      </w:r>
      <w:r w:rsidR="00ED00CD">
        <w:t>T</w:t>
      </w:r>
      <w:r w:rsidRPr="00ED00CD">
        <w:t xml:space="preserve">hông báo hàng ngày trên loa, đài về đối tượng, thời gian, địa điểm tổ chức buổi tiêm chủng. </w:t>
      </w:r>
    </w:p>
    <w:p w:rsidR="00F54176" w:rsidRPr="004236A6" w:rsidRDefault="00F0585A" w:rsidP="00BA7FD7">
      <w:pPr>
        <w:spacing w:before="120" w:after="120" w:line="240" w:lineRule="auto"/>
        <w:ind w:firstLine="709"/>
        <w:jc w:val="both"/>
      </w:pPr>
      <w:r w:rsidRPr="00ED00CD">
        <w:t xml:space="preserve">- </w:t>
      </w:r>
      <w:r w:rsidR="00F54176" w:rsidRPr="00ED00CD">
        <w:t xml:space="preserve">Truyền thông thực hiện trước và trong thời gian triển khai </w:t>
      </w:r>
      <w:r w:rsidR="0067771E" w:rsidRPr="00ED00CD">
        <w:t>Kế hoạch</w:t>
      </w:r>
      <w:r w:rsidR="00F54176" w:rsidRPr="00ED00CD">
        <w:t>.</w:t>
      </w:r>
    </w:p>
    <w:p w:rsidR="00F54176" w:rsidRPr="00471020" w:rsidRDefault="00471020" w:rsidP="00471020">
      <w:pPr>
        <w:spacing w:before="120" w:after="120" w:line="240" w:lineRule="auto"/>
        <w:ind w:firstLine="709"/>
        <w:jc w:val="both"/>
        <w:rPr>
          <w:b/>
        </w:rPr>
      </w:pPr>
      <w:r>
        <w:rPr>
          <w:b/>
        </w:rPr>
        <w:t xml:space="preserve">5. </w:t>
      </w:r>
      <w:r w:rsidR="00F54176" w:rsidRPr="00471020">
        <w:rPr>
          <w:b/>
        </w:rPr>
        <w:t>Theo dõi</w:t>
      </w:r>
      <w:r w:rsidR="000A4BAB" w:rsidRPr="00471020">
        <w:rPr>
          <w:b/>
        </w:rPr>
        <w:t>,</w:t>
      </w:r>
      <w:r w:rsidR="00713F1F" w:rsidRPr="00471020">
        <w:rPr>
          <w:b/>
        </w:rPr>
        <w:t xml:space="preserve"> giám sát và</w:t>
      </w:r>
      <w:r w:rsidR="00F54176" w:rsidRPr="00471020">
        <w:rPr>
          <w:b/>
        </w:rPr>
        <w:t xml:space="preserve"> báo cáo</w:t>
      </w:r>
    </w:p>
    <w:p w:rsidR="00F54176" w:rsidRPr="00ED00CD" w:rsidRDefault="00F0585A" w:rsidP="00BA7FD7">
      <w:pPr>
        <w:spacing w:before="120" w:after="120" w:line="240" w:lineRule="auto"/>
        <w:ind w:firstLine="709"/>
        <w:jc w:val="both"/>
      </w:pPr>
      <w:r>
        <w:t xml:space="preserve">- </w:t>
      </w:r>
      <w:r w:rsidR="00F54176" w:rsidRPr="004236A6">
        <w:t>Các tuyến quốc gia, khu vực, tỉnh, huyện chủ động cử các đoàn kiểm tra, giám sát hoạt động trước, trong và sau khi triển khai</w:t>
      </w:r>
      <w:r>
        <w:t xml:space="preserve"> Kế hoạch</w:t>
      </w:r>
      <w:r w:rsidR="00F54176" w:rsidRPr="004236A6">
        <w:t xml:space="preserve">. Cán bộ giám sát có </w:t>
      </w:r>
      <w:r w:rsidR="00F54176" w:rsidRPr="00ED00CD">
        <w:t xml:space="preserve">trách nhiệm theo dõi giám sát và hỗ trợ </w:t>
      </w:r>
      <w:r w:rsidRPr="00ED00CD">
        <w:t>cơ sở tiêm chủng</w:t>
      </w:r>
      <w:r w:rsidR="00F54176" w:rsidRPr="00ED00CD">
        <w:t xml:space="preserve"> thực hiện đúng các quy định của Bộ Y tế</w:t>
      </w:r>
      <w:r w:rsidRPr="00ED00CD">
        <w:t>, đảm bảo chất lượng và an toàn tiêm chủng.</w:t>
      </w:r>
    </w:p>
    <w:p w:rsidR="00D432D3" w:rsidRPr="004236A6" w:rsidRDefault="00F0585A" w:rsidP="00030E0C">
      <w:pPr>
        <w:spacing w:before="120" w:after="120" w:line="240" w:lineRule="auto"/>
        <w:ind w:firstLine="709"/>
        <w:jc w:val="both"/>
      </w:pPr>
      <w:r w:rsidRPr="00ED00CD">
        <w:t xml:space="preserve">- Thực hiện báo cáo kết quả uống vắc xin hàng tuần cho tuyến trên. </w:t>
      </w:r>
      <w:r w:rsidR="00F54176" w:rsidRPr="00ED00CD">
        <w:t>Ngay sau khi kết thúc hoạt động, Trung tâm Y tế dự phòng tỉnh</w:t>
      </w:r>
      <w:r w:rsidR="00C7533B">
        <w:t>, thành phố</w:t>
      </w:r>
      <w:r w:rsidR="00F54176" w:rsidRPr="00ED00CD">
        <w:t xml:space="preserve"> tổng hợp và gửi báo cáo kết quả </w:t>
      </w:r>
      <w:r w:rsidR="0075212D" w:rsidRPr="00ED00CD">
        <w:t>uống bổ sung vắc xin OPV phòng bệnh bại liệt</w:t>
      </w:r>
      <w:r w:rsidR="00F54176" w:rsidRPr="00ED00CD">
        <w:t xml:space="preserve"> trên địa bàn toàn tỉnh </w:t>
      </w:r>
      <w:r w:rsidRPr="00ED00CD">
        <w:t xml:space="preserve">cho Dự án Tiêm chủng mở rộng khu vực, </w:t>
      </w:r>
      <w:r w:rsidR="003E0D3A">
        <w:t>T</w:t>
      </w:r>
      <w:r w:rsidRPr="00ED00CD">
        <w:t>iêm chủng mở rộng quốc gia và Cục Y tế dự phòng - Bộ Y tế.</w:t>
      </w:r>
      <w:r w:rsidR="00D432D3">
        <w:t xml:space="preserve"> Lưu ý </w:t>
      </w:r>
      <w:r w:rsidR="00030E0C">
        <w:t>không đưa vào báo cáo chiến dịch đối với những trường hợp thuộc diện tiêm chủng thường xuyên (những đối tượng này vẫn được uống vắc xin trong chiến dịch và báo cáo vào tiêm chủng thường xuyên hàng tháng)</w:t>
      </w:r>
      <w:r w:rsidR="00BA7FD7">
        <w:t>.</w:t>
      </w:r>
    </w:p>
    <w:p w:rsidR="006F45DD" w:rsidRPr="00471020" w:rsidRDefault="00471020" w:rsidP="00471020">
      <w:pPr>
        <w:spacing w:before="120" w:after="120" w:line="240" w:lineRule="auto"/>
        <w:ind w:firstLine="709"/>
        <w:jc w:val="both"/>
        <w:rPr>
          <w:b/>
        </w:rPr>
      </w:pPr>
      <w:r>
        <w:rPr>
          <w:b/>
        </w:rPr>
        <w:t xml:space="preserve">6. </w:t>
      </w:r>
      <w:r w:rsidR="00F0585A" w:rsidRPr="00471020">
        <w:rPr>
          <w:b/>
        </w:rPr>
        <w:t>Kinh phí thực hiện</w:t>
      </w:r>
    </w:p>
    <w:p w:rsidR="00F45FF8" w:rsidRDefault="00030E0C" w:rsidP="00BA7FD7">
      <w:pPr>
        <w:spacing w:before="120" w:after="120" w:line="240" w:lineRule="auto"/>
        <w:ind w:firstLine="709"/>
        <w:jc w:val="both"/>
      </w:pPr>
      <w:r>
        <w:t xml:space="preserve">- </w:t>
      </w:r>
      <w:r w:rsidR="00F45FF8">
        <w:t xml:space="preserve">Nguồn </w:t>
      </w:r>
      <w:r w:rsidR="00F0585A" w:rsidRPr="004236A6">
        <w:t xml:space="preserve">kinh phí </w:t>
      </w:r>
      <w:r w:rsidR="00373357">
        <w:t>ngân sách nhà nước là</w:t>
      </w:r>
      <w:r w:rsidR="00F0585A" w:rsidRPr="004236A6">
        <w:t xml:space="preserve"> 5</w:t>
      </w:r>
      <w:r w:rsidR="00F0585A">
        <w:t>.</w:t>
      </w:r>
      <w:r w:rsidR="00F0585A" w:rsidRPr="004236A6">
        <w:t>6</w:t>
      </w:r>
      <w:r w:rsidR="00F0585A">
        <w:t>42.288.000</w:t>
      </w:r>
      <w:r w:rsidR="00F0585A" w:rsidRPr="004236A6">
        <w:t xml:space="preserve"> đồng</w:t>
      </w:r>
      <w:r w:rsidR="00ED00CD">
        <w:t xml:space="preserve"> (</w:t>
      </w:r>
      <w:r w:rsidR="00ED00CD" w:rsidRPr="00095D8F">
        <w:rPr>
          <w:i/>
        </w:rPr>
        <w:t>Bằng chữ: Năm tỷ sáu trăm bốn mươi hai triệu hai trăm tám mươi tám nghìn đồng</w:t>
      </w:r>
      <w:r w:rsidR="00ED00CD">
        <w:t>)</w:t>
      </w:r>
      <w:r w:rsidR="00F45FF8">
        <w:t>để</w:t>
      </w:r>
      <w:r w:rsidR="00095D8F">
        <w:t xml:space="preserve"> mua vắc xin và hỗ trợ tiền công cho trẻ uống vắc xin OPV. </w:t>
      </w:r>
    </w:p>
    <w:p w:rsidR="00F0585A" w:rsidRDefault="00103841" w:rsidP="00BA7FD7">
      <w:pPr>
        <w:spacing w:before="120" w:after="120" w:line="240" w:lineRule="auto"/>
        <w:ind w:firstLine="709"/>
        <w:jc w:val="both"/>
      </w:pPr>
      <w:r>
        <w:t xml:space="preserve">- </w:t>
      </w:r>
      <w:r w:rsidR="00F45FF8">
        <w:t xml:space="preserve">Nguồn kinh phí địa phương: </w:t>
      </w:r>
      <w:r w:rsidR="00095D8F">
        <w:t>Kinh phí cho các hoạt động khác như lập danh sách đối tượng, truyền thông, in ấn tài liệu</w:t>
      </w:r>
      <w:r w:rsidR="00A00DC1">
        <w:t>,</w:t>
      </w:r>
      <w:r w:rsidR="00095D8F">
        <w:t xml:space="preserve"> biểu mẫu, kiểm tra giám sát... do địa phương hỗ trợ.</w:t>
      </w:r>
    </w:p>
    <w:p w:rsidR="00C639DB" w:rsidRDefault="00C639DB" w:rsidP="00BA7FD7">
      <w:pPr>
        <w:pStyle w:val="ListParagraph"/>
        <w:spacing w:before="120" w:after="120" w:line="240" w:lineRule="auto"/>
        <w:ind w:left="1072"/>
        <w:contextualSpacing w:val="0"/>
        <w:jc w:val="center"/>
      </w:pPr>
    </w:p>
    <w:p w:rsidR="002448EA" w:rsidRDefault="002448EA" w:rsidP="00BA7FD7">
      <w:pPr>
        <w:pStyle w:val="ListParagraph"/>
        <w:spacing w:before="120" w:after="120" w:line="240" w:lineRule="auto"/>
        <w:ind w:left="1072"/>
        <w:contextualSpacing w:val="0"/>
        <w:jc w:val="center"/>
      </w:pPr>
    </w:p>
    <w:p w:rsidR="002424A3" w:rsidRDefault="002424A3" w:rsidP="00BA7FD7">
      <w:pPr>
        <w:pStyle w:val="ListParagraph"/>
        <w:spacing w:before="120" w:after="120" w:line="240" w:lineRule="auto"/>
        <w:ind w:left="1072"/>
        <w:contextualSpacing w:val="0"/>
        <w:jc w:val="center"/>
      </w:pPr>
      <w:r>
        <w:lastRenderedPageBreak/>
        <w:t>Bảng 3.</w:t>
      </w:r>
      <w:r w:rsidR="00A5569A">
        <w:t>Dự kiến k</w:t>
      </w:r>
      <w:r>
        <w:t>inh phí</w:t>
      </w:r>
      <w:r w:rsidR="00A5569A">
        <w:t xml:space="preserve"> triển khai chiến dịch </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69"/>
        <w:gridCol w:w="1559"/>
        <w:gridCol w:w="1276"/>
        <w:gridCol w:w="1840"/>
      </w:tblGrid>
      <w:tr w:rsidR="002424A3" w:rsidRPr="00A5569A" w:rsidTr="00C639DB">
        <w:tc>
          <w:tcPr>
            <w:tcW w:w="3969" w:type="dxa"/>
            <w:shd w:val="clear" w:color="auto" w:fill="auto"/>
          </w:tcPr>
          <w:p w:rsidR="002424A3" w:rsidRPr="00752212" w:rsidRDefault="002424A3" w:rsidP="00C639DB">
            <w:pPr>
              <w:pStyle w:val="ListParagraph"/>
              <w:spacing w:after="0" w:line="240" w:lineRule="auto"/>
              <w:ind w:left="0"/>
              <w:contextualSpacing w:val="0"/>
              <w:jc w:val="center"/>
              <w:rPr>
                <w:b/>
                <w:szCs w:val="28"/>
              </w:rPr>
            </w:pPr>
            <w:r w:rsidRPr="00752212">
              <w:rPr>
                <w:b/>
                <w:szCs w:val="28"/>
              </w:rPr>
              <w:t>Nội dung</w:t>
            </w:r>
          </w:p>
        </w:tc>
        <w:tc>
          <w:tcPr>
            <w:tcW w:w="1559" w:type="dxa"/>
            <w:shd w:val="clear" w:color="auto" w:fill="auto"/>
          </w:tcPr>
          <w:p w:rsidR="002424A3" w:rsidRPr="00752212" w:rsidRDefault="002424A3" w:rsidP="00C639DB">
            <w:pPr>
              <w:pStyle w:val="ListParagraph"/>
              <w:spacing w:after="0" w:line="240" w:lineRule="auto"/>
              <w:ind w:left="0"/>
              <w:contextualSpacing w:val="0"/>
              <w:jc w:val="center"/>
              <w:rPr>
                <w:b/>
                <w:szCs w:val="28"/>
              </w:rPr>
            </w:pPr>
            <w:r w:rsidRPr="00752212">
              <w:rPr>
                <w:b/>
                <w:szCs w:val="28"/>
              </w:rPr>
              <w:t>Số lượng</w:t>
            </w:r>
          </w:p>
        </w:tc>
        <w:tc>
          <w:tcPr>
            <w:tcW w:w="1276" w:type="dxa"/>
            <w:shd w:val="clear" w:color="auto" w:fill="auto"/>
          </w:tcPr>
          <w:p w:rsidR="002424A3" w:rsidRPr="00752212" w:rsidRDefault="002424A3" w:rsidP="00C639DB">
            <w:pPr>
              <w:pStyle w:val="ListParagraph"/>
              <w:spacing w:after="0" w:line="240" w:lineRule="auto"/>
              <w:ind w:left="0"/>
              <w:contextualSpacing w:val="0"/>
              <w:jc w:val="center"/>
              <w:rPr>
                <w:b/>
                <w:szCs w:val="28"/>
              </w:rPr>
            </w:pPr>
            <w:r w:rsidRPr="00752212">
              <w:rPr>
                <w:b/>
                <w:szCs w:val="28"/>
              </w:rPr>
              <w:t>Mứ</w:t>
            </w:r>
            <w:r w:rsidR="00471020">
              <w:rPr>
                <w:b/>
                <w:szCs w:val="28"/>
              </w:rPr>
              <w:t>c chi</w:t>
            </w:r>
            <w:r w:rsidRPr="00752212">
              <w:rPr>
                <w:b/>
                <w:szCs w:val="28"/>
              </w:rPr>
              <w:t xml:space="preserve"> (đồng)</w:t>
            </w:r>
          </w:p>
        </w:tc>
        <w:tc>
          <w:tcPr>
            <w:tcW w:w="1840" w:type="dxa"/>
            <w:shd w:val="clear" w:color="auto" w:fill="auto"/>
          </w:tcPr>
          <w:p w:rsidR="00C639DB" w:rsidRDefault="002424A3" w:rsidP="00C639DB">
            <w:pPr>
              <w:pStyle w:val="ListParagraph"/>
              <w:spacing w:after="0" w:line="240" w:lineRule="auto"/>
              <w:ind w:left="0"/>
              <w:contextualSpacing w:val="0"/>
              <w:jc w:val="center"/>
              <w:rPr>
                <w:b/>
                <w:szCs w:val="28"/>
              </w:rPr>
            </w:pPr>
            <w:r w:rsidRPr="00752212">
              <w:rPr>
                <w:b/>
                <w:szCs w:val="28"/>
              </w:rPr>
              <w:t xml:space="preserve">Kinh phí </w:t>
            </w:r>
          </w:p>
          <w:p w:rsidR="002424A3" w:rsidRPr="00752212" w:rsidRDefault="002424A3" w:rsidP="00C639DB">
            <w:pPr>
              <w:pStyle w:val="ListParagraph"/>
              <w:spacing w:after="0" w:line="240" w:lineRule="auto"/>
              <w:ind w:left="0"/>
              <w:contextualSpacing w:val="0"/>
              <w:jc w:val="center"/>
              <w:rPr>
                <w:b/>
                <w:szCs w:val="28"/>
              </w:rPr>
            </w:pPr>
            <w:r w:rsidRPr="00752212">
              <w:rPr>
                <w:b/>
                <w:szCs w:val="28"/>
              </w:rPr>
              <w:t>(đồng)</w:t>
            </w:r>
          </w:p>
        </w:tc>
      </w:tr>
      <w:tr w:rsidR="002424A3" w:rsidRPr="00A5569A" w:rsidTr="00C639DB">
        <w:trPr>
          <w:trHeight w:val="662"/>
        </w:trPr>
        <w:tc>
          <w:tcPr>
            <w:tcW w:w="3969" w:type="dxa"/>
            <w:shd w:val="clear" w:color="auto" w:fill="auto"/>
          </w:tcPr>
          <w:p w:rsidR="002424A3" w:rsidRPr="00752212" w:rsidRDefault="002424A3" w:rsidP="00752212">
            <w:pPr>
              <w:pStyle w:val="ListParagraph"/>
              <w:spacing w:before="120" w:after="120" w:line="240" w:lineRule="auto"/>
              <w:ind w:left="0"/>
              <w:contextualSpacing w:val="0"/>
              <w:jc w:val="both"/>
              <w:rPr>
                <w:szCs w:val="28"/>
              </w:rPr>
            </w:pPr>
            <w:r w:rsidRPr="00752212">
              <w:rPr>
                <w:szCs w:val="28"/>
              </w:rPr>
              <w:t>Vắc xin OPV (liều)</w:t>
            </w:r>
          </w:p>
        </w:tc>
        <w:tc>
          <w:tcPr>
            <w:tcW w:w="1559" w:type="dxa"/>
            <w:shd w:val="clear" w:color="auto" w:fill="auto"/>
          </w:tcPr>
          <w:p w:rsidR="002424A3" w:rsidRPr="00752212" w:rsidRDefault="002424A3" w:rsidP="00752212">
            <w:pPr>
              <w:pStyle w:val="ListParagraph"/>
              <w:spacing w:before="120" w:after="120" w:line="240" w:lineRule="auto"/>
              <w:ind w:left="0"/>
              <w:contextualSpacing w:val="0"/>
              <w:jc w:val="right"/>
              <w:rPr>
                <w:szCs w:val="28"/>
              </w:rPr>
            </w:pPr>
            <w:r w:rsidRPr="00752212">
              <w:rPr>
                <w:szCs w:val="28"/>
              </w:rPr>
              <w:t>1.576.000</w:t>
            </w:r>
          </w:p>
        </w:tc>
        <w:tc>
          <w:tcPr>
            <w:tcW w:w="1276" w:type="dxa"/>
            <w:shd w:val="clear" w:color="auto" w:fill="auto"/>
          </w:tcPr>
          <w:p w:rsidR="002424A3" w:rsidRPr="00752212" w:rsidRDefault="002424A3" w:rsidP="00752212">
            <w:pPr>
              <w:pStyle w:val="ListParagraph"/>
              <w:spacing w:before="120" w:after="120" w:line="240" w:lineRule="auto"/>
              <w:ind w:left="0"/>
              <w:contextualSpacing w:val="0"/>
              <w:jc w:val="right"/>
              <w:rPr>
                <w:szCs w:val="28"/>
              </w:rPr>
            </w:pPr>
            <w:r w:rsidRPr="00752212">
              <w:rPr>
                <w:szCs w:val="28"/>
              </w:rPr>
              <w:t xml:space="preserve">1.913 </w:t>
            </w:r>
          </w:p>
        </w:tc>
        <w:tc>
          <w:tcPr>
            <w:tcW w:w="1840" w:type="dxa"/>
            <w:shd w:val="clear" w:color="auto" w:fill="auto"/>
          </w:tcPr>
          <w:p w:rsidR="002424A3" w:rsidRPr="00752212" w:rsidRDefault="002424A3" w:rsidP="00752212">
            <w:pPr>
              <w:pStyle w:val="ListParagraph"/>
              <w:spacing w:before="120" w:after="120" w:line="240" w:lineRule="auto"/>
              <w:ind w:left="0"/>
              <w:contextualSpacing w:val="0"/>
              <w:jc w:val="right"/>
              <w:rPr>
                <w:szCs w:val="28"/>
              </w:rPr>
            </w:pPr>
            <w:r w:rsidRPr="00752212">
              <w:rPr>
                <w:szCs w:val="28"/>
              </w:rPr>
              <w:t>3.014.888.000</w:t>
            </w:r>
          </w:p>
        </w:tc>
      </w:tr>
      <w:tr w:rsidR="002424A3" w:rsidRPr="00A5569A" w:rsidTr="00C639DB">
        <w:tc>
          <w:tcPr>
            <w:tcW w:w="3969" w:type="dxa"/>
            <w:shd w:val="clear" w:color="auto" w:fill="auto"/>
          </w:tcPr>
          <w:p w:rsidR="002424A3" w:rsidRPr="00752212" w:rsidRDefault="002424A3" w:rsidP="00752212">
            <w:pPr>
              <w:pStyle w:val="ListParagraph"/>
              <w:spacing w:before="120" w:after="120" w:line="240" w:lineRule="auto"/>
              <w:ind w:left="0"/>
              <w:contextualSpacing w:val="0"/>
              <w:jc w:val="both"/>
              <w:rPr>
                <w:szCs w:val="28"/>
              </w:rPr>
            </w:pPr>
            <w:r w:rsidRPr="00752212">
              <w:rPr>
                <w:szCs w:val="28"/>
              </w:rPr>
              <w:t xml:space="preserve">Tiền công cho cán bộ y tế </w:t>
            </w:r>
            <w:r w:rsidR="00A82802" w:rsidRPr="00752212">
              <w:rPr>
                <w:szCs w:val="28"/>
              </w:rPr>
              <w:t>theo mức chi tạ</w:t>
            </w:r>
            <w:r w:rsidR="008303E2" w:rsidRPr="00752212">
              <w:rPr>
                <w:szCs w:val="28"/>
              </w:rPr>
              <w:t>i T</w:t>
            </w:r>
            <w:r w:rsidR="00A82802" w:rsidRPr="00752212">
              <w:rPr>
                <w:szCs w:val="28"/>
              </w:rPr>
              <w:t>hông tư 113/2013/TTLT-BYC-BYT ngày 15/08/2013</w:t>
            </w:r>
          </w:p>
        </w:tc>
        <w:tc>
          <w:tcPr>
            <w:tcW w:w="1559" w:type="dxa"/>
            <w:shd w:val="clear" w:color="auto" w:fill="auto"/>
          </w:tcPr>
          <w:p w:rsidR="002424A3" w:rsidRPr="00752212" w:rsidRDefault="002424A3" w:rsidP="00752212">
            <w:pPr>
              <w:pStyle w:val="ListParagraph"/>
              <w:spacing w:before="120" w:after="120" w:line="240" w:lineRule="auto"/>
              <w:ind w:left="0"/>
              <w:contextualSpacing w:val="0"/>
              <w:jc w:val="right"/>
              <w:rPr>
                <w:szCs w:val="28"/>
              </w:rPr>
            </w:pPr>
            <w:r w:rsidRPr="00752212">
              <w:rPr>
                <w:szCs w:val="28"/>
              </w:rPr>
              <w:t>1.313.700</w:t>
            </w:r>
          </w:p>
        </w:tc>
        <w:tc>
          <w:tcPr>
            <w:tcW w:w="1276" w:type="dxa"/>
            <w:shd w:val="clear" w:color="auto" w:fill="auto"/>
          </w:tcPr>
          <w:p w:rsidR="002424A3" w:rsidRPr="00752212" w:rsidRDefault="002424A3" w:rsidP="00752212">
            <w:pPr>
              <w:pStyle w:val="ListParagraph"/>
              <w:spacing w:before="120" w:after="120" w:line="240" w:lineRule="auto"/>
              <w:ind w:left="0"/>
              <w:contextualSpacing w:val="0"/>
              <w:jc w:val="right"/>
              <w:rPr>
                <w:szCs w:val="28"/>
              </w:rPr>
            </w:pPr>
            <w:r w:rsidRPr="00752212">
              <w:rPr>
                <w:szCs w:val="28"/>
              </w:rPr>
              <w:t>2.000</w:t>
            </w:r>
          </w:p>
        </w:tc>
        <w:tc>
          <w:tcPr>
            <w:tcW w:w="1840" w:type="dxa"/>
            <w:shd w:val="clear" w:color="auto" w:fill="auto"/>
          </w:tcPr>
          <w:p w:rsidR="002424A3" w:rsidRPr="00752212" w:rsidRDefault="002424A3" w:rsidP="00752212">
            <w:pPr>
              <w:pStyle w:val="ListParagraph"/>
              <w:spacing w:before="120" w:after="120" w:line="240" w:lineRule="auto"/>
              <w:ind w:left="0"/>
              <w:contextualSpacing w:val="0"/>
              <w:jc w:val="right"/>
              <w:rPr>
                <w:szCs w:val="28"/>
              </w:rPr>
            </w:pPr>
            <w:r w:rsidRPr="00752212">
              <w:rPr>
                <w:szCs w:val="28"/>
              </w:rPr>
              <w:t>2.627.400.000</w:t>
            </w:r>
          </w:p>
        </w:tc>
      </w:tr>
      <w:tr w:rsidR="002424A3" w:rsidRPr="00A5569A" w:rsidTr="00C639DB">
        <w:trPr>
          <w:trHeight w:val="496"/>
        </w:trPr>
        <w:tc>
          <w:tcPr>
            <w:tcW w:w="3969" w:type="dxa"/>
            <w:shd w:val="clear" w:color="auto" w:fill="auto"/>
          </w:tcPr>
          <w:p w:rsidR="002424A3" w:rsidRPr="00752212" w:rsidRDefault="002424A3" w:rsidP="00752212">
            <w:pPr>
              <w:pStyle w:val="ListParagraph"/>
              <w:spacing w:before="120" w:after="120" w:line="240" w:lineRule="auto"/>
              <w:ind w:left="0"/>
              <w:contextualSpacing w:val="0"/>
              <w:jc w:val="center"/>
              <w:rPr>
                <w:b/>
                <w:szCs w:val="28"/>
              </w:rPr>
            </w:pPr>
            <w:r w:rsidRPr="00752212">
              <w:rPr>
                <w:b/>
                <w:szCs w:val="28"/>
              </w:rPr>
              <w:t>Cộng</w:t>
            </w:r>
          </w:p>
        </w:tc>
        <w:tc>
          <w:tcPr>
            <w:tcW w:w="1559" w:type="dxa"/>
            <w:shd w:val="clear" w:color="auto" w:fill="auto"/>
          </w:tcPr>
          <w:p w:rsidR="002424A3" w:rsidRPr="00752212" w:rsidRDefault="002424A3" w:rsidP="00752212">
            <w:pPr>
              <w:pStyle w:val="ListParagraph"/>
              <w:spacing w:before="120" w:after="120" w:line="240" w:lineRule="auto"/>
              <w:ind w:left="0"/>
              <w:contextualSpacing w:val="0"/>
              <w:jc w:val="right"/>
              <w:rPr>
                <w:b/>
                <w:szCs w:val="28"/>
              </w:rPr>
            </w:pPr>
          </w:p>
        </w:tc>
        <w:tc>
          <w:tcPr>
            <w:tcW w:w="1276" w:type="dxa"/>
            <w:shd w:val="clear" w:color="auto" w:fill="auto"/>
          </w:tcPr>
          <w:p w:rsidR="002424A3" w:rsidRPr="00752212" w:rsidRDefault="002424A3" w:rsidP="00752212">
            <w:pPr>
              <w:pStyle w:val="ListParagraph"/>
              <w:spacing w:before="120" w:after="120" w:line="240" w:lineRule="auto"/>
              <w:ind w:left="0"/>
              <w:contextualSpacing w:val="0"/>
              <w:jc w:val="right"/>
              <w:rPr>
                <w:b/>
                <w:szCs w:val="28"/>
              </w:rPr>
            </w:pPr>
          </w:p>
        </w:tc>
        <w:tc>
          <w:tcPr>
            <w:tcW w:w="1840" w:type="dxa"/>
            <w:shd w:val="clear" w:color="auto" w:fill="auto"/>
          </w:tcPr>
          <w:p w:rsidR="002424A3" w:rsidRPr="00752212" w:rsidRDefault="002424A3" w:rsidP="00752212">
            <w:pPr>
              <w:pStyle w:val="ListParagraph"/>
              <w:spacing w:before="120" w:after="120" w:line="240" w:lineRule="auto"/>
              <w:ind w:left="0"/>
              <w:contextualSpacing w:val="0"/>
              <w:jc w:val="right"/>
              <w:rPr>
                <w:b/>
                <w:szCs w:val="28"/>
              </w:rPr>
            </w:pPr>
            <w:r w:rsidRPr="00752212">
              <w:rPr>
                <w:b/>
                <w:szCs w:val="28"/>
              </w:rPr>
              <w:t>5.642.288.000</w:t>
            </w:r>
          </w:p>
        </w:tc>
      </w:tr>
    </w:tbl>
    <w:p w:rsidR="0040256A" w:rsidRPr="004236A6" w:rsidRDefault="0040256A" w:rsidP="00030E0C">
      <w:pPr>
        <w:pStyle w:val="ListParagraph"/>
        <w:numPr>
          <w:ilvl w:val="0"/>
          <w:numId w:val="2"/>
        </w:numPr>
        <w:spacing w:before="360" w:after="120" w:line="240" w:lineRule="auto"/>
        <w:ind w:left="1134" w:hanging="425"/>
        <w:contextualSpacing w:val="0"/>
        <w:jc w:val="both"/>
        <w:rPr>
          <w:b/>
        </w:rPr>
      </w:pPr>
      <w:r w:rsidRPr="004236A6">
        <w:rPr>
          <w:b/>
        </w:rPr>
        <w:t>TỔ CHỨC THỰC HIỆN</w:t>
      </w:r>
    </w:p>
    <w:p w:rsidR="0009108E" w:rsidRPr="00C61C87" w:rsidRDefault="0009108E" w:rsidP="00BA7FD7">
      <w:pPr>
        <w:pStyle w:val="ListParagraph"/>
        <w:numPr>
          <w:ilvl w:val="0"/>
          <w:numId w:val="7"/>
        </w:numPr>
        <w:tabs>
          <w:tab w:val="left" w:pos="993"/>
        </w:tabs>
        <w:spacing w:before="120" w:after="120" w:line="240" w:lineRule="auto"/>
        <w:ind w:left="0" w:firstLine="709"/>
        <w:contextualSpacing w:val="0"/>
        <w:jc w:val="both"/>
      </w:pPr>
      <w:r w:rsidRPr="00C61C87">
        <w:t xml:space="preserve">Ủy ban nhân dân tỉnh, thành phố </w:t>
      </w:r>
      <w:r w:rsidR="003B3B53" w:rsidRPr="00C61C87">
        <w:t>tại các địa phương có nguy cơ cao có trách nhiệm phê duyệt Kế hoạch và</w:t>
      </w:r>
      <w:r w:rsidRPr="00C61C87">
        <w:t xml:space="preserve"> chỉ đạo Sở Y tế và các đơn vị liên quan tổ chức th</w:t>
      </w:r>
      <w:r w:rsidR="000A4BAB" w:rsidRPr="00C61C87">
        <w:t>ực</w:t>
      </w:r>
      <w:r w:rsidRPr="00C61C87">
        <w:t xml:space="preserve"> hiện Kế hoạch triển khai uống bổ sung vắc xin phòng chống bệnh bại liệt cho trẻ dưới 5 tuổi tại địa ph</w:t>
      </w:r>
      <w:r w:rsidR="000A4BAB" w:rsidRPr="00C61C87">
        <w:t>ương</w:t>
      </w:r>
      <w:r w:rsidRPr="00C61C87">
        <w:t>. Đảm bảo nguồn lực cho việc triển khai kế hoạch này và công tác tiêm chủng thường xuy</w:t>
      </w:r>
      <w:r w:rsidR="000A4BAB" w:rsidRPr="00C61C87">
        <w:t>ê</w:t>
      </w:r>
      <w:r w:rsidRPr="00C61C87">
        <w:t>n. Chỉ đạo việc tuyên truyền về tiêm chủng và phòng chống dịch bệnh. Huy động sự tham của các ban, ngành, đoàn thể và người dân thực hiện có hiệu quả các hoạt động ph</w:t>
      </w:r>
      <w:r w:rsidR="000A4BAB" w:rsidRPr="00C61C87">
        <w:t>òng</w:t>
      </w:r>
      <w:r w:rsidRPr="00C61C87">
        <w:t xml:space="preserve"> chống bệnh bại liệt hoang dại.</w:t>
      </w:r>
    </w:p>
    <w:p w:rsidR="0025407D" w:rsidRPr="00C61C87" w:rsidRDefault="0025407D" w:rsidP="00BA7FD7">
      <w:pPr>
        <w:pStyle w:val="ListParagraph"/>
        <w:numPr>
          <w:ilvl w:val="0"/>
          <w:numId w:val="7"/>
        </w:numPr>
        <w:tabs>
          <w:tab w:val="left" w:pos="993"/>
        </w:tabs>
        <w:spacing w:before="120" w:after="120" w:line="240" w:lineRule="auto"/>
        <w:ind w:left="0" w:firstLine="709"/>
        <w:contextualSpacing w:val="0"/>
        <w:jc w:val="both"/>
      </w:pPr>
      <w:r w:rsidRPr="00C61C87">
        <w:t xml:space="preserve">Sở Y tế </w:t>
      </w:r>
      <w:r w:rsidR="00DD37C1">
        <w:t xml:space="preserve">tỉnh, thành phố </w:t>
      </w:r>
      <w:r w:rsidRPr="00C61C87">
        <w:t xml:space="preserve">có nhiệm vụ </w:t>
      </w:r>
      <w:r w:rsidR="003B3B53" w:rsidRPr="00C61C87">
        <w:t xml:space="preserve">xây dựng, trình Ủy ban nhân dân tỉnh, thành phố phê duyệt Kế hoạch và </w:t>
      </w:r>
      <w:r w:rsidRPr="00C61C87">
        <w:t>triển khai Kế hoạch</w:t>
      </w:r>
      <w:r w:rsidR="003B3B53" w:rsidRPr="00C61C87">
        <w:t xml:space="preserve"> tại địa phương</w:t>
      </w:r>
      <w:r w:rsidRPr="00C61C87">
        <w:t xml:space="preserve">, bố trí đầy đủ nhân lực, trang thiết bị cho điểm tiêm chủng bao gồm cả các đội cấp cứu lưu động, tổ chức buổi tiêm chủng và theo dõi, xử trí các trường hợp phản ứng sau tiêm chủng. Chỉ đạo các đơn vị liên quan tăng cường giám sát </w:t>
      </w:r>
      <w:r w:rsidR="005E45B9" w:rsidRPr="00C61C87">
        <w:t>công tác tổ chức chiến dịch</w:t>
      </w:r>
      <w:r w:rsidR="00F93E70" w:rsidRPr="00C61C87">
        <w:t>.</w:t>
      </w:r>
    </w:p>
    <w:p w:rsidR="003B3B53" w:rsidRPr="00C61C87" w:rsidRDefault="003B3B53" w:rsidP="00BA7FD7">
      <w:pPr>
        <w:pStyle w:val="ListParagraph"/>
        <w:numPr>
          <w:ilvl w:val="0"/>
          <w:numId w:val="7"/>
        </w:numPr>
        <w:tabs>
          <w:tab w:val="left" w:pos="993"/>
        </w:tabs>
        <w:spacing w:before="120" w:after="120" w:line="240" w:lineRule="auto"/>
        <w:ind w:left="0" w:firstLine="709"/>
        <w:contextualSpacing w:val="0"/>
        <w:jc w:val="both"/>
      </w:pPr>
      <w:r w:rsidRPr="00C61C87">
        <w:t>Các Vụ, Cục thuộc Bộ Y tế có nhiệm vụ:</w:t>
      </w:r>
    </w:p>
    <w:p w:rsidR="00F93E70" w:rsidRPr="00C61C87" w:rsidRDefault="003B3B53" w:rsidP="00C639DB">
      <w:pPr>
        <w:tabs>
          <w:tab w:val="left" w:pos="709"/>
        </w:tabs>
        <w:spacing w:before="120" w:after="120" w:line="240" w:lineRule="auto"/>
        <w:jc w:val="both"/>
      </w:pPr>
      <w:r w:rsidRPr="00C61C87">
        <w:tab/>
        <w:t xml:space="preserve">- </w:t>
      </w:r>
      <w:r w:rsidR="00F93E70" w:rsidRPr="00C61C87">
        <w:t>Cục Y tế d</w:t>
      </w:r>
      <w:r w:rsidR="005E45B9" w:rsidRPr="00C61C87">
        <w:t>ự</w:t>
      </w:r>
      <w:r w:rsidR="00F93E70" w:rsidRPr="00C61C87">
        <w:t xml:space="preserve"> phòng chỉ đạo triển khai Kế hoạch uống bổ sung vắc xin OPV, chỉ đạo các đơn vị liên quan tr</w:t>
      </w:r>
      <w:r w:rsidR="005E45B9" w:rsidRPr="00C61C87">
        <w:t>iển</w:t>
      </w:r>
      <w:r w:rsidR="00F93E70" w:rsidRPr="00C61C87">
        <w:t xml:space="preserve"> khai thực hiện việc sử dụng vắc xin, theo dõi, xử lý các phản ứng sau tiêm chủng trên cơ sở nội dung Kế hoạch đã được phê duyệt.</w:t>
      </w:r>
    </w:p>
    <w:p w:rsidR="00F93E70" w:rsidRPr="00C61C87" w:rsidRDefault="003B3B53" w:rsidP="00C639DB">
      <w:pPr>
        <w:tabs>
          <w:tab w:val="left" w:pos="709"/>
        </w:tabs>
        <w:spacing w:before="120" w:after="120" w:line="240" w:lineRule="auto"/>
        <w:jc w:val="both"/>
      </w:pPr>
      <w:r w:rsidRPr="00C61C87">
        <w:tab/>
        <w:t xml:space="preserve">- </w:t>
      </w:r>
      <w:r w:rsidR="00F93E70" w:rsidRPr="00C61C87">
        <w:t>Cục Quản lý Dược làm đầu mối ph</w:t>
      </w:r>
      <w:r w:rsidR="005E45B9" w:rsidRPr="00C61C87">
        <w:t>ối</w:t>
      </w:r>
      <w:r w:rsidR="00F93E70" w:rsidRPr="00C61C87">
        <w:t xml:space="preserve"> hợp với Viện Kiểm đị</w:t>
      </w:r>
      <w:r w:rsidR="005E45B9" w:rsidRPr="00C61C87">
        <w:t>nh quốc</w:t>
      </w:r>
      <w:r w:rsidR="00F93E70" w:rsidRPr="00C61C87">
        <w:t xml:space="preserve"> gia vắ</w:t>
      </w:r>
      <w:r w:rsidR="005E45B9" w:rsidRPr="00C61C87">
        <w:t>c xin và</w:t>
      </w:r>
      <w:r w:rsidR="00F93E70" w:rsidRPr="00C61C87">
        <w:t xml:space="preserve"> sinh phẩm y tế</w:t>
      </w:r>
      <w:r w:rsidR="005E45B9" w:rsidRPr="00C61C87">
        <w:t>,</w:t>
      </w:r>
      <w:r w:rsidR="00F93E70" w:rsidRPr="00C61C87">
        <w:t xml:space="preserve"> và Dự án TCMR chịu trách nhiệm bảo đ</w:t>
      </w:r>
      <w:r w:rsidR="005E45B9" w:rsidRPr="00C61C87">
        <w:t>ảm</w:t>
      </w:r>
      <w:r w:rsidR="00F93E70" w:rsidRPr="00C61C87">
        <w:t xml:space="preserve"> chất lượng vắc xin OPV.</w:t>
      </w:r>
    </w:p>
    <w:p w:rsidR="00F93E70" w:rsidRDefault="003B3B53" w:rsidP="00C639DB">
      <w:pPr>
        <w:tabs>
          <w:tab w:val="left" w:pos="709"/>
        </w:tabs>
        <w:spacing w:before="120" w:after="120" w:line="240" w:lineRule="auto"/>
        <w:jc w:val="both"/>
      </w:pPr>
      <w:r w:rsidRPr="00C61C87">
        <w:tab/>
        <w:t xml:space="preserve">- </w:t>
      </w:r>
      <w:r w:rsidR="00F93E70" w:rsidRPr="00C61C87">
        <w:t>Cục Quả</w:t>
      </w:r>
      <w:r w:rsidR="005E45B9" w:rsidRPr="00C61C87">
        <w:t>n lý khám</w:t>
      </w:r>
      <w:r w:rsidR="00F93E70" w:rsidRPr="00C61C87">
        <w:t xml:space="preserve"> chữa bệnh có trách nhiệm chỉ đạo các cơ sở khám, chữa bệnh phối hợp tổ chức thu dung, xử lý kịp thời các trường hợp phản ứng sau tiêm chủng, chỉ đạo các đơn vị thực hiện việc khám sàng lọc trong tiêm chủng theo đúng các quy định.</w:t>
      </w:r>
    </w:p>
    <w:p w:rsidR="006D512D" w:rsidRPr="00C61C87" w:rsidRDefault="006D512D" w:rsidP="00C639DB">
      <w:pPr>
        <w:tabs>
          <w:tab w:val="left" w:pos="709"/>
        </w:tabs>
        <w:spacing w:before="120" w:after="120" w:line="240" w:lineRule="auto"/>
        <w:jc w:val="both"/>
      </w:pPr>
      <w:r>
        <w:tab/>
        <w:t xml:space="preserve">- </w:t>
      </w:r>
      <w:r w:rsidRPr="006D512D">
        <w:t xml:space="preserve">Vụ Kế hoạch </w:t>
      </w:r>
      <w:r>
        <w:t>T</w:t>
      </w:r>
      <w:r w:rsidRPr="006D512D">
        <w:t xml:space="preserve">ài chính: </w:t>
      </w:r>
      <w:r>
        <w:t>B</w:t>
      </w:r>
      <w:r w:rsidRPr="006D512D">
        <w:t>ố trí kinh phí cấp bổ sung cho Dự án TCMR để mua vắc xin OPV và trả</w:t>
      </w:r>
      <w:r>
        <w:t xml:space="preserve"> công cho uống vắc xin.</w:t>
      </w:r>
    </w:p>
    <w:p w:rsidR="00F93E70" w:rsidRPr="00C61C87" w:rsidRDefault="003B3B53" w:rsidP="00BA7FD7">
      <w:pPr>
        <w:tabs>
          <w:tab w:val="left" w:pos="709"/>
        </w:tabs>
        <w:spacing w:before="120" w:after="120" w:line="240" w:lineRule="auto"/>
        <w:jc w:val="both"/>
      </w:pPr>
      <w:r w:rsidRPr="00C61C87">
        <w:lastRenderedPageBreak/>
        <w:tab/>
        <w:t xml:space="preserve">4. </w:t>
      </w:r>
      <w:r w:rsidR="00CE42F9" w:rsidRPr="00C61C87">
        <w:t>Các Viện Vệ sinh dịch tễ, Viện Pasteur theo lĩnh vực được phân công có kế hoạch tr</w:t>
      </w:r>
      <w:r w:rsidR="005E45B9" w:rsidRPr="00C61C87">
        <w:t>iển</w:t>
      </w:r>
      <w:r w:rsidR="00CE42F9" w:rsidRPr="00C61C87">
        <w:t xml:space="preserve"> khai các hoạt động tiêm chủng và phòng chống dịch. Giám sát hỗ trợ kỹ thuật, đặc biệt trong điều tra, xử lý các trường hợp phản ứng sau tiêm chủng.</w:t>
      </w:r>
    </w:p>
    <w:p w:rsidR="00CE42F9" w:rsidRPr="00C61C87" w:rsidRDefault="003B3B53" w:rsidP="00BA7FD7">
      <w:pPr>
        <w:tabs>
          <w:tab w:val="left" w:pos="709"/>
        </w:tabs>
        <w:spacing w:before="120" w:after="120" w:line="240" w:lineRule="auto"/>
        <w:jc w:val="both"/>
      </w:pPr>
      <w:r w:rsidRPr="00C61C87">
        <w:tab/>
        <w:t xml:space="preserve">5. </w:t>
      </w:r>
      <w:r w:rsidR="00CE42F9" w:rsidRPr="00C61C87">
        <w:t xml:space="preserve">Viện </w:t>
      </w:r>
      <w:r w:rsidR="005E45B9" w:rsidRPr="00C61C87">
        <w:t>K</w:t>
      </w:r>
      <w:r w:rsidR="00CE42F9" w:rsidRPr="00C61C87">
        <w:t>iểm định quốc gia vắc xin và sinh phẩm y tế có trách nhiệm kiểm định từng lô vắc xin đảm bảo đúng tiến độ, qui trình đã được phê duyệt và giám sát chất lượng vắc xin tại các tuyến.</w:t>
      </w:r>
    </w:p>
    <w:p w:rsidR="00CE42F9" w:rsidRPr="00C61C87" w:rsidRDefault="003B3B53" w:rsidP="00BA7FD7">
      <w:pPr>
        <w:tabs>
          <w:tab w:val="left" w:pos="709"/>
        </w:tabs>
        <w:spacing w:before="120" w:after="120" w:line="240" w:lineRule="auto"/>
        <w:jc w:val="both"/>
      </w:pPr>
      <w:r w:rsidRPr="00C61C87">
        <w:tab/>
        <w:t xml:space="preserve">6. </w:t>
      </w:r>
      <w:r w:rsidR="00CE42F9" w:rsidRPr="00C61C87">
        <w:t xml:space="preserve">Dự án TCMR quốc gia và khu vực có trách nhiệm lập kế hoạch cụ thể và tổ chức triển khai việc </w:t>
      </w:r>
      <w:r w:rsidR="005E45B9" w:rsidRPr="00C61C87">
        <w:t>cho uống bổ sung vắ</w:t>
      </w:r>
      <w:r w:rsidR="00275EE7" w:rsidRPr="00C61C87">
        <w:t>c xin OPV</w:t>
      </w:r>
      <w:r w:rsidR="00CE42F9" w:rsidRPr="00C61C87">
        <w:t>. Đảm bảo cung ứng đủ vắ</w:t>
      </w:r>
      <w:r w:rsidR="005E45B9" w:rsidRPr="00C61C87">
        <w:t>c xin OPV</w:t>
      </w:r>
      <w:r w:rsidR="00CE42F9" w:rsidRPr="00C61C87">
        <w:t xml:space="preserve"> và vật tư tiêm chủng </w:t>
      </w:r>
      <w:r w:rsidR="006D512D">
        <w:t>theo kế hoạch được phê duyệt</w:t>
      </w:r>
      <w:r w:rsidR="00CE42F9" w:rsidRPr="00C61C87">
        <w:t>. Kiểm tra, giám sát việc tổ chức thực hiện</w:t>
      </w:r>
      <w:r w:rsidR="00683E99" w:rsidRPr="00C61C87">
        <w:t xml:space="preserve"> các hoạt động theo Kế hoạch.</w:t>
      </w:r>
    </w:p>
    <w:p w:rsidR="00683E99" w:rsidRPr="00C61C87" w:rsidRDefault="003B3B53" w:rsidP="00BA7FD7">
      <w:pPr>
        <w:tabs>
          <w:tab w:val="left" w:pos="709"/>
        </w:tabs>
        <w:spacing w:before="120" w:after="120" w:line="240" w:lineRule="auto"/>
        <w:jc w:val="both"/>
      </w:pPr>
      <w:r w:rsidRPr="00C61C87">
        <w:tab/>
        <w:t xml:space="preserve">7. </w:t>
      </w:r>
      <w:r w:rsidR="00683E99" w:rsidRPr="00C61C87">
        <w:t xml:space="preserve">Trung tâm Y tế dự phòng tỉnh, </w:t>
      </w:r>
      <w:r w:rsidR="00C7533B">
        <w:t xml:space="preserve">thành phố, </w:t>
      </w:r>
      <w:r w:rsidR="00683E99" w:rsidRPr="00C61C87">
        <w:t xml:space="preserve">Trung tâm Y tế </w:t>
      </w:r>
      <w:r w:rsidR="003F6C5B" w:rsidRPr="00C61C87">
        <w:t xml:space="preserve">huyện, Trạm Y tế xã, phường, thị trấn chịu trách nhiệm thực hiện </w:t>
      </w:r>
      <w:r w:rsidRPr="00C61C87">
        <w:t>tổ chức thực hiện Kế hoạch, kiểm tra, giám sát, tổng hợp tình hình thực hiện và báo cáo theo quy định.</w:t>
      </w:r>
    </w:p>
    <w:p w:rsidR="00320EC6" w:rsidRDefault="003B3B53" w:rsidP="00BA7FD7">
      <w:pPr>
        <w:tabs>
          <w:tab w:val="left" w:pos="709"/>
        </w:tabs>
        <w:spacing w:before="120" w:after="120" w:line="240" w:lineRule="auto"/>
        <w:jc w:val="both"/>
      </w:pPr>
      <w:r w:rsidRPr="00C61C87">
        <w:tab/>
        <w:t xml:space="preserve">8. </w:t>
      </w:r>
      <w:r w:rsidR="003F6C5B" w:rsidRPr="00C61C87">
        <w:t>Trung tâm Truyền thông giáo dục sức khỏe trung ương và các đơn vị liên quan trong ngành y tế tập trung tuyên truyền việc triển khai uống bổ sung vắc xin OPV để người dân đưa con em đi tiêm chủng.</w:t>
      </w:r>
    </w:p>
    <w:p w:rsidR="00C7533B" w:rsidRPr="00C7533B" w:rsidRDefault="00C7533B" w:rsidP="00C7533B">
      <w:pPr>
        <w:tabs>
          <w:tab w:val="decimal" w:pos="900"/>
        </w:tabs>
        <w:spacing w:before="360" w:after="0" w:line="330" w:lineRule="exact"/>
        <w:ind w:left="5029" w:firstLine="709"/>
        <w:jc w:val="both"/>
        <w:rPr>
          <w:rFonts w:eastAsia="Times New Roman"/>
          <w:b/>
          <w:szCs w:val="28"/>
          <w:lang w:val="es-ES_tradnl"/>
        </w:rPr>
      </w:pPr>
      <w:r w:rsidRPr="00C7533B">
        <w:rPr>
          <w:rFonts w:eastAsia="Times New Roman"/>
          <w:b/>
          <w:szCs w:val="28"/>
          <w:lang w:val="es-ES_tradnl"/>
        </w:rPr>
        <w:t>KT. BỘ TRƯỞNG</w:t>
      </w:r>
    </w:p>
    <w:p w:rsidR="00C7533B" w:rsidRPr="00C7533B" w:rsidRDefault="00C7533B" w:rsidP="00C7533B">
      <w:pPr>
        <w:tabs>
          <w:tab w:val="decimal" w:pos="900"/>
        </w:tabs>
        <w:spacing w:after="0" w:line="330" w:lineRule="exact"/>
        <w:ind w:left="5029" w:firstLine="709"/>
        <w:jc w:val="both"/>
        <w:rPr>
          <w:rFonts w:eastAsia="Times New Roman"/>
          <w:b/>
          <w:szCs w:val="28"/>
          <w:lang w:val="es-ES_tradnl"/>
        </w:rPr>
      </w:pPr>
      <w:r w:rsidRPr="00C7533B">
        <w:rPr>
          <w:rFonts w:eastAsia="Times New Roman"/>
          <w:b/>
          <w:szCs w:val="28"/>
          <w:lang w:val="es-ES_tradnl"/>
        </w:rPr>
        <w:t xml:space="preserve">  THỨ TRƯỞNG</w:t>
      </w:r>
    </w:p>
    <w:p w:rsidR="00C7533B" w:rsidRPr="00C7533B" w:rsidRDefault="00C7533B" w:rsidP="00C7533B">
      <w:pPr>
        <w:tabs>
          <w:tab w:val="decimal" w:pos="900"/>
        </w:tabs>
        <w:spacing w:after="0" w:line="330" w:lineRule="exact"/>
        <w:jc w:val="both"/>
        <w:rPr>
          <w:rFonts w:eastAsia="Times New Roman"/>
          <w:b/>
          <w:szCs w:val="28"/>
          <w:lang w:val="es-ES_tradnl"/>
        </w:rPr>
      </w:pPr>
      <w:r w:rsidRPr="00C7533B">
        <w:rPr>
          <w:rFonts w:eastAsia="Times New Roman"/>
          <w:b/>
          <w:szCs w:val="28"/>
          <w:lang w:val="es-ES_tradnl"/>
        </w:rPr>
        <w:tab/>
      </w:r>
      <w:r w:rsidRPr="00C7533B">
        <w:rPr>
          <w:rFonts w:eastAsia="Times New Roman"/>
          <w:b/>
          <w:szCs w:val="28"/>
          <w:lang w:val="es-ES_tradnl"/>
        </w:rPr>
        <w:tab/>
      </w:r>
      <w:r w:rsidRPr="00C7533B">
        <w:rPr>
          <w:rFonts w:eastAsia="Times New Roman"/>
          <w:b/>
          <w:szCs w:val="28"/>
          <w:lang w:val="es-ES_tradnl"/>
        </w:rPr>
        <w:tab/>
      </w:r>
      <w:r w:rsidRPr="00C7533B">
        <w:rPr>
          <w:rFonts w:eastAsia="Times New Roman"/>
          <w:b/>
          <w:szCs w:val="28"/>
          <w:lang w:val="es-ES_tradnl"/>
        </w:rPr>
        <w:tab/>
      </w:r>
      <w:r w:rsidRPr="00C7533B">
        <w:rPr>
          <w:rFonts w:eastAsia="Times New Roman"/>
          <w:b/>
          <w:szCs w:val="28"/>
          <w:lang w:val="es-ES_tradnl"/>
        </w:rPr>
        <w:tab/>
      </w:r>
      <w:r w:rsidRPr="00C7533B">
        <w:rPr>
          <w:rFonts w:eastAsia="Times New Roman"/>
          <w:b/>
          <w:szCs w:val="28"/>
          <w:lang w:val="es-ES_tradnl"/>
        </w:rPr>
        <w:tab/>
      </w:r>
      <w:r w:rsidRPr="00C7533B">
        <w:rPr>
          <w:rFonts w:eastAsia="Times New Roman"/>
          <w:b/>
          <w:szCs w:val="28"/>
          <w:lang w:val="es-ES_tradnl"/>
        </w:rPr>
        <w:tab/>
      </w:r>
      <w:r w:rsidRPr="00C7533B">
        <w:rPr>
          <w:rFonts w:eastAsia="Times New Roman"/>
          <w:b/>
          <w:szCs w:val="28"/>
          <w:lang w:val="es-ES_tradnl"/>
        </w:rPr>
        <w:tab/>
      </w:r>
    </w:p>
    <w:p w:rsidR="00C7533B" w:rsidRDefault="00C7533B" w:rsidP="00C7533B">
      <w:pPr>
        <w:tabs>
          <w:tab w:val="left" w:pos="6162"/>
        </w:tabs>
        <w:spacing w:after="0" w:line="330" w:lineRule="exact"/>
        <w:jc w:val="both"/>
        <w:rPr>
          <w:rFonts w:eastAsia="Times New Roman"/>
          <w:b/>
          <w:szCs w:val="28"/>
          <w:lang w:val="es-ES_tradnl"/>
        </w:rPr>
      </w:pPr>
      <w:r w:rsidRPr="00C7533B">
        <w:rPr>
          <w:rFonts w:eastAsia="Times New Roman"/>
          <w:b/>
          <w:szCs w:val="28"/>
          <w:lang w:val="es-ES_tradnl"/>
        </w:rPr>
        <w:tab/>
      </w:r>
    </w:p>
    <w:p w:rsidR="00C7533B" w:rsidRPr="00C7533B" w:rsidRDefault="00365FBC" w:rsidP="00C7533B">
      <w:pPr>
        <w:tabs>
          <w:tab w:val="left" w:pos="6162"/>
        </w:tabs>
        <w:spacing w:after="0" w:line="330" w:lineRule="exact"/>
        <w:jc w:val="both"/>
        <w:rPr>
          <w:rFonts w:eastAsia="Times New Roman"/>
          <w:b/>
          <w:szCs w:val="28"/>
          <w:lang w:val="es-ES_tradnl"/>
        </w:rPr>
      </w:pPr>
      <w:r>
        <w:rPr>
          <w:rFonts w:eastAsia="Times New Roman"/>
          <w:b/>
          <w:szCs w:val="28"/>
          <w:lang w:val="es-ES_tradnl"/>
        </w:rPr>
        <w:tab/>
      </w:r>
      <w:r>
        <w:rPr>
          <w:rFonts w:eastAsia="Times New Roman"/>
          <w:b/>
          <w:szCs w:val="28"/>
          <w:lang w:val="es-ES_tradnl"/>
        </w:rPr>
        <w:tab/>
        <w:t>(đã ký)</w:t>
      </w:r>
    </w:p>
    <w:p w:rsidR="00C7533B" w:rsidRPr="00C7533B" w:rsidRDefault="00C7533B" w:rsidP="00C7533B">
      <w:pPr>
        <w:tabs>
          <w:tab w:val="decimal" w:pos="900"/>
        </w:tabs>
        <w:spacing w:after="0" w:line="330" w:lineRule="exact"/>
        <w:jc w:val="both"/>
        <w:rPr>
          <w:rFonts w:eastAsia="Times New Roman"/>
          <w:b/>
          <w:szCs w:val="28"/>
          <w:lang w:val="es-ES_tradnl"/>
        </w:rPr>
      </w:pPr>
    </w:p>
    <w:p w:rsidR="00C7533B" w:rsidRPr="00C7533B" w:rsidRDefault="00C7533B" w:rsidP="00C7533B">
      <w:pPr>
        <w:tabs>
          <w:tab w:val="decimal" w:pos="900"/>
        </w:tabs>
        <w:spacing w:after="0" w:line="330" w:lineRule="exact"/>
        <w:jc w:val="both"/>
        <w:rPr>
          <w:rFonts w:eastAsia="Times New Roman"/>
          <w:b/>
          <w:szCs w:val="28"/>
          <w:lang w:val="es-ES_tradnl"/>
        </w:rPr>
      </w:pPr>
      <w:r w:rsidRPr="00C7533B">
        <w:rPr>
          <w:rFonts w:eastAsia="Times New Roman"/>
          <w:b/>
          <w:szCs w:val="28"/>
          <w:lang w:val="es-ES_tradnl"/>
        </w:rPr>
        <w:tab/>
      </w:r>
    </w:p>
    <w:p w:rsidR="00C7533B" w:rsidRPr="00C7533B" w:rsidRDefault="00C7533B" w:rsidP="00C7533B">
      <w:pPr>
        <w:tabs>
          <w:tab w:val="decimal" w:pos="900"/>
        </w:tabs>
        <w:spacing w:after="0" w:line="330" w:lineRule="exact"/>
        <w:jc w:val="both"/>
        <w:rPr>
          <w:b/>
          <w:bCs/>
          <w:szCs w:val="28"/>
        </w:rPr>
      </w:pPr>
      <w:r w:rsidRPr="00C7533B">
        <w:rPr>
          <w:rFonts w:eastAsia="Times New Roman"/>
          <w:b/>
          <w:szCs w:val="28"/>
          <w:lang w:val="es-ES_tradnl"/>
        </w:rPr>
        <w:tab/>
      </w:r>
      <w:r w:rsidRPr="00C7533B">
        <w:rPr>
          <w:rFonts w:eastAsia="Times New Roman"/>
          <w:b/>
          <w:szCs w:val="28"/>
          <w:lang w:val="es-ES_tradnl"/>
        </w:rPr>
        <w:tab/>
      </w:r>
      <w:r w:rsidRPr="00C7533B">
        <w:rPr>
          <w:rFonts w:eastAsia="Times New Roman"/>
          <w:b/>
          <w:szCs w:val="28"/>
          <w:lang w:val="es-ES_tradnl"/>
        </w:rPr>
        <w:tab/>
      </w:r>
      <w:r w:rsidRPr="00C7533B">
        <w:rPr>
          <w:rFonts w:eastAsia="Times New Roman"/>
          <w:b/>
          <w:szCs w:val="28"/>
          <w:lang w:val="es-ES_tradnl"/>
        </w:rPr>
        <w:tab/>
      </w:r>
      <w:r w:rsidRPr="00C7533B">
        <w:rPr>
          <w:rFonts w:eastAsia="Times New Roman"/>
          <w:b/>
          <w:szCs w:val="28"/>
          <w:lang w:val="es-ES_tradnl"/>
        </w:rPr>
        <w:tab/>
      </w:r>
      <w:r w:rsidRPr="00C7533B">
        <w:rPr>
          <w:rFonts w:eastAsia="Times New Roman"/>
          <w:b/>
          <w:szCs w:val="28"/>
          <w:lang w:val="es-ES_tradnl"/>
        </w:rPr>
        <w:tab/>
      </w:r>
      <w:r w:rsidRPr="00C7533B">
        <w:rPr>
          <w:rFonts w:eastAsia="Times New Roman"/>
          <w:b/>
          <w:szCs w:val="28"/>
          <w:lang w:val="es-ES_tradnl"/>
        </w:rPr>
        <w:tab/>
        <w:t xml:space="preserve">       Nguyễn Thanh Long </w:t>
      </w:r>
    </w:p>
    <w:p w:rsidR="007A6FC0" w:rsidRPr="004236A6" w:rsidRDefault="00320EC6" w:rsidP="00A8070B">
      <w:pPr>
        <w:spacing w:before="120" w:after="120" w:line="240" w:lineRule="auto"/>
        <w:rPr>
          <w:rFonts w:eastAsia="Times New Roman"/>
          <w:bCs/>
          <w:color w:val="000000"/>
          <w:sz w:val="26"/>
        </w:rPr>
      </w:pPr>
      <w:r w:rsidRPr="004236A6">
        <w:br w:type="page"/>
      </w:r>
      <w:r w:rsidR="007A6FC0" w:rsidRPr="004236A6">
        <w:rPr>
          <w:rFonts w:eastAsia="Times New Roman"/>
          <w:bCs/>
          <w:color w:val="000000"/>
          <w:sz w:val="26"/>
        </w:rPr>
        <w:lastRenderedPageBreak/>
        <w:t>Phụ lục 1:</w:t>
      </w:r>
    </w:p>
    <w:p w:rsidR="007A6FC0" w:rsidRPr="004236A6" w:rsidRDefault="007A6FC0" w:rsidP="007A6FC0">
      <w:pPr>
        <w:spacing w:after="0" w:line="240" w:lineRule="auto"/>
        <w:jc w:val="center"/>
        <w:rPr>
          <w:rFonts w:eastAsia="Times New Roman"/>
          <w:b/>
          <w:bCs/>
          <w:color w:val="000000"/>
          <w:sz w:val="26"/>
        </w:rPr>
      </w:pPr>
      <w:r w:rsidRPr="004236A6">
        <w:rPr>
          <w:rFonts w:eastAsia="Times New Roman"/>
          <w:b/>
          <w:bCs/>
          <w:color w:val="000000"/>
          <w:sz w:val="26"/>
        </w:rPr>
        <w:t xml:space="preserve">DANH SÁCH VÙNG NGUY CƠ CAO TRIỂN KHAI </w:t>
      </w:r>
    </w:p>
    <w:p w:rsidR="003F6C5B" w:rsidRPr="004236A6" w:rsidRDefault="007A6FC0" w:rsidP="007A6FC0">
      <w:pPr>
        <w:tabs>
          <w:tab w:val="left" w:pos="1134"/>
        </w:tabs>
        <w:spacing w:after="120"/>
        <w:jc w:val="center"/>
      </w:pPr>
      <w:r w:rsidRPr="004236A6">
        <w:rPr>
          <w:rFonts w:eastAsia="Times New Roman"/>
          <w:b/>
          <w:bCs/>
          <w:color w:val="000000"/>
          <w:sz w:val="26"/>
        </w:rPr>
        <w:t>UỐNG BỔ SUNG VẮC XIN BẠI LIỆT (OPV) NĂM 2014</w:t>
      </w:r>
    </w:p>
    <w:tbl>
      <w:tblPr>
        <w:tblW w:w="9783" w:type="dxa"/>
        <w:jc w:val="center"/>
        <w:tblLook w:val="04A0"/>
      </w:tblPr>
      <w:tblGrid>
        <w:gridCol w:w="537"/>
        <w:gridCol w:w="1693"/>
        <w:gridCol w:w="945"/>
        <w:gridCol w:w="1271"/>
        <w:gridCol w:w="1553"/>
        <w:gridCol w:w="1556"/>
        <w:gridCol w:w="2228"/>
      </w:tblGrid>
      <w:tr w:rsidR="00A90C14" w:rsidRPr="001B327D" w:rsidTr="002B57E3">
        <w:trPr>
          <w:trHeight w:val="937"/>
          <w:jc w:val="center"/>
        </w:trPr>
        <w:tc>
          <w:tcPr>
            <w:tcW w:w="537" w:type="dxa"/>
            <w:tcBorders>
              <w:top w:val="single" w:sz="4" w:space="0" w:color="auto"/>
              <w:left w:val="single" w:sz="4" w:space="0" w:color="auto"/>
              <w:bottom w:val="nil"/>
              <w:right w:val="single" w:sz="4" w:space="0" w:color="auto"/>
            </w:tcBorders>
            <w:shd w:val="clear" w:color="auto" w:fill="auto"/>
            <w:vAlign w:val="center"/>
            <w:hideMark/>
          </w:tcPr>
          <w:p w:rsidR="00FA560F" w:rsidRPr="004236A6" w:rsidRDefault="00FA560F" w:rsidP="00933467">
            <w:pPr>
              <w:spacing w:after="0" w:line="240" w:lineRule="auto"/>
              <w:jc w:val="center"/>
              <w:rPr>
                <w:rFonts w:eastAsia="Times New Roman"/>
                <w:b/>
                <w:bCs/>
                <w:sz w:val="24"/>
                <w:szCs w:val="24"/>
              </w:rPr>
            </w:pPr>
            <w:r w:rsidRPr="004236A6">
              <w:rPr>
                <w:rFonts w:eastAsia="Times New Roman"/>
                <w:b/>
                <w:bCs/>
                <w:sz w:val="24"/>
                <w:szCs w:val="24"/>
              </w:rPr>
              <w:t>TT</w:t>
            </w:r>
          </w:p>
        </w:tc>
        <w:tc>
          <w:tcPr>
            <w:tcW w:w="1693" w:type="dxa"/>
            <w:tcBorders>
              <w:top w:val="single" w:sz="4" w:space="0" w:color="auto"/>
              <w:left w:val="nil"/>
              <w:bottom w:val="nil"/>
              <w:right w:val="single" w:sz="4" w:space="0" w:color="auto"/>
            </w:tcBorders>
            <w:shd w:val="clear" w:color="auto" w:fill="auto"/>
            <w:vAlign w:val="center"/>
            <w:hideMark/>
          </w:tcPr>
          <w:p w:rsidR="00FA560F" w:rsidRDefault="00C7533B" w:rsidP="00933467">
            <w:pPr>
              <w:spacing w:after="0" w:line="240" w:lineRule="auto"/>
              <w:jc w:val="center"/>
              <w:rPr>
                <w:rFonts w:eastAsia="Times New Roman"/>
                <w:b/>
                <w:bCs/>
                <w:sz w:val="24"/>
                <w:szCs w:val="24"/>
              </w:rPr>
            </w:pPr>
            <w:r>
              <w:rPr>
                <w:rFonts w:eastAsia="Times New Roman"/>
                <w:b/>
                <w:bCs/>
                <w:sz w:val="24"/>
                <w:szCs w:val="24"/>
              </w:rPr>
              <w:t>Tỉnh/</w:t>
            </w:r>
          </w:p>
          <w:p w:rsidR="00C7533B" w:rsidRPr="004236A6" w:rsidRDefault="00C7533B" w:rsidP="00933467">
            <w:pPr>
              <w:spacing w:after="0" w:line="240" w:lineRule="auto"/>
              <w:jc w:val="center"/>
              <w:rPr>
                <w:rFonts w:eastAsia="Times New Roman"/>
                <w:b/>
                <w:bCs/>
                <w:sz w:val="24"/>
                <w:szCs w:val="24"/>
              </w:rPr>
            </w:pPr>
            <w:r>
              <w:rPr>
                <w:rFonts w:eastAsia="Times New Roman"/>
                <w:b/>
                <w:bCs/>
                <w:sz w:val="24"/>
                <w:szCs w:val="24"/>
              </w:rPr>
              <w:t>Thành phố</w:t>
            </w:r>
          </w:p>
        </w:tc>
        <w:tc>
          <w:tcPr>
            <w:tcW w:w="945" w:type="dxa"/>
            <w:tcBorders>
              <w:top w:val="single" w:sz="4" w:space="0" w:color="auto"/>
              <w:left w:val="nil"/>
              <w:bottom w:val="nil"/>
              <w:right w:val="single" w:sz="4" w:space="0" w:color="auto"/>
            </w:tcBorders>
            <w:shd w:val="clear" w:color="auto" w:fill="auto"/>
            <w:vAlign w:val="center"/>
            <w:hideMark/>
          </w:tcPr>
          <w:p w:rsidR="00FA560F" w:rsidRPr="004236A6" w:rsidRDefault="00FA560F" w:rsidP="00933467">
            <w:pPr>
              <w:spacing w:after="0" w:line="240" w:lineRule="auto"/>
              <w:jc w:val="center"/>
              <w:rPr>
                <w:rFonts w:eastAsia="Times New Roman"/>
                <w:b/>
                <w:bCs/>
                <w:sz w:val="24"/>
                <w:szCs w:val="24"/>
              </w:rPr>
            </w:pPr>
            <w:r w:rsidRPr="004236A6">
              <w:rPr>
                <w:rFonts w:eastAsia="Times New Roman"/>
                <w:b/>
                <w:bCs/>
                <w:sz w:val="24"/>
                <w:szCs w:val="24"/>
              </w:rPr>
              <w:t>Số huyện</w:t>
            </w:r>
          </w:p>
        </w:tc>
        <w:tc>
          <w:tcPr>
            <w:tcW w:w="1271" w:type="dxa"/>
            <w:tcBorders>
              <w:top w:val="single" w:sz="4" w:space="0" w:color="auto"/>
              <w:left w:val="nil"/>
              <w:bottom w:val="nil"/>
              <w:right w:val="single" w:sz="4" w:space="0" w:color="auto"/>
            </w:tcBorders>
            <w:shd w:val="clear" w:color="auto" w:fill="auto"/>
            <w:vAlign w:val="center"/>
            <w:hideMark/>
          </w:tcPr>
          <w:p w:rsidR="00FA560F" w:rsidRPr="004236A6" w:rsidRDefault="00FA560F" w:rsidP="00933467">
            <w:pPr>
              <w:spacing w:after="0" w:line="240" w:lineRule="auto"/>
              <w:jc w:val="center"/>
              <w:rPr>
                <w:rFonts w:eastAsia="Times New Roman"/>
                <w:b/>
                <w:bCs/>
                <w:sz w:val="24"/>
                <w:szCs w:val="24"/>
              </w:rPr>
            </w:pPr>
            <w:r w:rsidRPr="004236A6">
              <w:rPr>
                <w:rFonts w:eastAsia="Times New Roman"/>
                <w:b/>
                <w:bCs/>
                <w:sz w:val="24"/>
                <w:szCs w:val="24"/>
              </w:rPr>
              <w:t>Số huyện triển khai</w:t>
            </w:r>
          </w:p>
        </w:tc>
        <w:tc>
          <w:tcPr>
            <w:tcW w:w="1553" w:type="dxa"/>
            <w:tcBorders>
              <w:top w:val="single" w:sz="4" w:space="0" w:color="auto"/>
              <w:left w:val="nil"/>
              <w:bottom w:val="nil"/>
              <w:right w:val="single" w:sz="4" w:space="0" w:color="auto"/>
            </w:tcBorders>
            <w:shd w:val="clear" w:color="auto" w:fill="auto"/>
            <w:vAlign w:val="center"/>
            <w:hideMark/>
          </w:tcPr>
          <w:p w:rsidR="00FA560F" w:rsidRPr="004236A6" w:rsidRDefault="00072B13" w:rsidP="00072B13">
            <w:pPr>
              <w:spacing w:after="0" w:line="240" w:lineRule="auto"/>
              <w:jc w:val="center"/>
              <w:rPr>
                <w:rFonts w:eastAsia="Times New Roman"/>
                <w:b/>
                <w:bCs/>
                <w:sz w:val="24"/>
                <w:szCs w:val="24"/>
              </w:rPr>
            </w:pPr>
            <w:r>
              <w:rPr>
                <w:rFonts w:eastAsia="Times New Roman"/>
                <w:b/>
                <w:bCs/>
                <w:sz w:val="24"/>
                <w:szCs w:val="24"/>
              </w:rPr>
              <w:t>Số đ</w:t>
            </w:r>
            <w:r w:rsidR="00FA560F" w:rsidRPr="004236A6">
              <w:rPr>
                <w:rFonts w:eastAsia="Times New Roman"/>
                <w:b/>
                <w:bCs/>
                <w:sz w:val="24"/>
                <w:szCs w:val="24"/>
              </w:rPr>
              <w:t>ối tượng dự kiến (trẻ)</w:t>
            </w:r>
          </w:p>
        </w:tc>
        <w:tc>
          <w:tcPr>
            <w:tcW w:w="1556" w:type="dxa"/>
            <w:tcBorders>
              <w:top w:val="single" w:sz="4" w:space="0" w:color="auto"/>
              <w:left w:val="nil"/>
              <w:bottom w:val="nil"/>
              <w:right w:val="single" w:sz="4" w:space="0" w:color="auto"/>
            </w:tcBorders>
            <w:shd w:val="clear" w:color="auto" w:fill="auto"/>
            <w:vAlign w:val="center"/>
            <w:hideMark/>
          </w:tcPr>
          <w:p w:rsidR="00FA560F" w:rsidRPr="004236A6" w:rsidRDefault="00FA560F" w:rsidP="00933467">
            <w:pPr>
              <w:spacing w:after="0" w:line="240" w:lineRule="auto"/>
              <w:jc w:val="center"/>
              <w:rPr>
                <w:rFonts w:eastAsia="Times New Roman"/>
                <w:b/>
                <w:bCs/>
                <w:sz w:val="24"/>
                <w:szCs w:val="24"/>
              </w:rPr>
            </w:pPr>
            <w:r w:rsidRPr="004236A6">
              <w:rPr>
                <w:rFonts w:eastAsia="Times New Roman"/>
                <w:b/>
                <w:bCs/>
                <w:sz w:val="24"/>
                <w:szCs w:val="24"/>
              </w:rPr>
              <w:t xml:space="preserve"> Số vắc xin OPV dự kiến (liều) </w:t>
            </w:r>
          </w:p>
        </w:tc>
        <w:tc>
          <w:tcPr>
            <w:tcW w:w="2228" w:type="dxa"/>
            <w:tcBorders>
              <w:top w:val="single" w:sz="4" w:space="0" w:color="auto"/>
              <w:left w:val="nil"/>
              <w:bottom w:val="nil"/>
              <w:right w:val="single" w:sz="4" w:space="0" w:color="auto"/>
            </w:tcBorders>
            <w:vAlign w:val="center"/>
          </w:tcPr>
          <w:p w:rsidR="00FA560F" w:rsidRPr="00BA2407" w:rsidRDefault="00FA560F" w:rsidP="00933467">
            <w:pPr>
              <w:spacing w:after="0" w:line="240" w:lineRule="auto"/>
              <w:jc w:val="center"/>
              <w:rPr>
                <w:rFonts w:eastAsia="Times New Roman"/>
                <w:b/>
                <w:bCs/>
                <w:sz w:val="24"/>
                <w:szCs w:val="24"/>
                <w:highlight w:val="yellow"/>
              </w:rPr>
            </w:pPr>
            <w:r w:rsidRPr="00C61C87">
              <w:rPr>
                <w:rFonts w:eastAsia="Times New Roman"/>
                <w:b/>
                <w:bCs/>
                <w:sz w:val="24"/>
                <w:szCs w:val="24"/>
              </w:rPr>
              <w:t xml:space="preserve">Thời gian triển khai </w:t>
            </w:r>
          </w:p>
        </w:tc>
      </w:tr>
      <w:tr w:rsidR="00A90C14" w:rsidRPr="001B327D" w:rsidTr="002B57E3">
        <w:trPr>
          <w:trHeight w:val="361"/>
          <w:jc w:val="center"/>
        </w:trPr>
        <w:tc>
          <w:tcPr>
            <w:tcW w:w="5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jc w:val="center"/>
              <w:rPr>
                <w:rFonts w:eastAsia="Times New Roman"/>
                <w:color w:val="000000"/>
                <w:sz w:val="26"/>
                <w:szCs w:val="26"/>
              </w:rPr>
            </w:pPr>
            <w:r w:rsidRPr="004236A6">
              <w:rPr>
                <w:rFonts w:eastAsia="Times New Roman"/>
                <w:color w:val="000000"/>
                <w:sz w:val="26"/>
                <w:szCs w:val="26"/>
              </w:rPr>
              <w:t>1</w:t>
            </w:r>
          </w:p>
        </w:tc>
        <w:tc>
          <w:tcPr>
            <w:tcW w:w="1693" w:type="dxa"/>
            <w:tcBorders>
              <w:top w:val="single" w:sz="4" w:space="0" w:color="auto"/>
              <w:left w:val="nil"/>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rPr>
                <w:rFonts w:eastAsia="Times New Roman"/>
                <w:color w:val="000000"/>
                <w:sz w:val="26"/>
                <w:szCs w:val="26"/>
              </w:rPr>
            </w:pPr>
            <w:r w:rsidRPr="004236A6">
              <w:rPr>
                <w:rFonts w:eastAsia="Times New Roman"/>
                <w:color w:val="000000"/>
                <w:sz w:val="26"/>
                <w:szCs w:val="26"/>
              </w:rPr>
              <w:t>Lạng Sơn</w:t>
            </w:r>
          </w:p>
        </w:tc>
        <w:tc>
          <w:tcPr>
            <w:tcW w:w="945" w:type="dxa"/>
            <w:tcBorders>
              <w:top w:val="single" w:sz="4" w:space="0" w:color="auto"/>
              <w:left w:val="nil"/>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jc w:val="center"/>
              <w:rPr>
                <w:rFonts w:eastAsia="Times New Roman"/>
                <w:color w:val="000000"/>
                <w:sz w:val="26"/>
                <w:szCs w:val="26"/>
              </w:rPr>
            </w:pPr>
            <w:r w:rsidRPr="004236A6">
              <w:rPr>
                <w:rFonts w:eastAsia="Times New Roman"/>
                <w:color w:val="000000"/>
                <w:sz w:val="26"/>
                <w:szCs w:val="26"/>
              </w:rPr>
              <w:t>11</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jc w:val="center"/>
              <w:rPr>
                <w:rFonts w:eastAsia="Times New Roman"/>
                <w:color w:val="000000"/>
                <w:sz w:val="26"/>
                <w:szCs w:val="26"/>
              </w:rPr>
            </w:pPr>
            <w:r w:rsidRPr="004236A6">
              <w:rPr>
                <w:rFonts w:eastAsia="Times New Roman"/>
                <w:color w:val="000000"/>
                <w:sz w:val="26"/>
                <w:szCs w:val="26"/>
              </w:rPr>
              <w:t>6</w:t>
            </w:r>
          </w:p>
        </w:tc>
        <w:tc>
          <w:tcPr>
            <w:tcW w:w="1553" w:type="dxa"/>
            <w:tcBorders>
              <w:top w:val="single" w:sz="4" w:space="0" w:color="auto"/>
              <w:left w:val="nil"/>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jc w:val="right"/>
              <w:rPr>
                <w:rFonts w:eastAsia="Times New Roman"/>
                <w:color w:val="000000"/>
                <w:sz w:val="26"/>
                <w:szCs w:val="26"/>
              </w:rPr>
            </w:pPr>
            <w:r w:rsidRPr="004236A6">
              <w:rPr>
                <w:rFonts w:eastAsia="Times New Roman"/>
                <w:color w:val="000000"/>
                <w:sz w:val="26"/>
                <w:szCs w:val="26"/>
              </w:rPr>
              <w:t xml:space="preserve">        36.500 </w:t>
            </w:r>
          </w:p>
        </w:tc>
        <w:tc>
          <w:tcPr>
            <w:tcW w:w="1556" w:type="dxa"/>
            <w:tcBorders>
              <w:top w:val="single" w:sz="4" w:space="0" w:color="auto"/>
              <w:left w:val="nil"/>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jc w:val="right"/>
              <w:rPr>
                <w:rFonts w:eastAsia="Times New Roman"/>
                <w:color w:val="000000"/>
                <w:sz w:val="26"/>
                <w:szCs w:val="26"/>
              </w:rPr>
            </w:pPr>
            <w:r w:rsidRPr="004236A6">
              <w:rPr>
                <w:rFonts w:eastAsia="Times New Roman"/>
                <w:color w:val="000000"/>
                <w:sz w:val="26"/>
                <w:szCs w:val="26"/>
              </w:rPr>
              <w:t>84.000</w:t>
            </w:r>
          </w:p>
        </w:tc>
        <w:tc>
          <w:tcPr>
            <w:tcW w:w="2228" w:type="dxa"/>
            <w:tcBorders>
              <w:top w:val="single" w:sz="4" w:space="0" w:color="auto"/>
              <w:left w:val="nil"/>
              <w:bottom w:val="single" w:sz="4" w:space="0" w:color="auto"/>
              <w:right w:val="single" w:sz="4" w:space="0" w:color="auto"/>
            </w:tcBorders>
            <w:vAlign w:val="center"/>
          </w:tcPr>
          <w:p w:rsidR="00FA560F" w:rsidRPr="002B57E3" w:rsidRDefault="002B57E3" w:rsidP="006F49B4">
            <w:pPr>
              <w:spacing w:after="120" w:line="240" w:lineRule="auto"/>
              <w:rPr>
                <w:rFonts w:eastAsia="Times New Roman"/>
                <w:color w:val="000000"/>
                <w:sz w:val="26"/>
                <w:szCs w:val="26"/>
              </w:rPr>
            </w:pPr>
            <w:r w:rsidRPr="002B57E3">
              <w:rPr>
                <w:rFonts w:eastAsia="Times New Roman"/>
                <w:color w:val="000000"/>
                <w:sz w:val="26"/>
                <w:szCs w:val="26"/>
              </w:rPr>
              <w:t xml:space="preserve">Tháng </w:t>
            </w:r>
            <w:r w:rsidR="002929C8">
              <w:rPr>
                <w:rFonts w:eastAsia="Times New Roman"/>
                <w:color w:val="000000"/>
                <w:sz w:val="26"/>
                <w:szCs w:val="26"/>
              </w:rPr>
              <w:t>10</w:t>
            </w:r>
            <w:r w:rsidR="006F49B4">
              <w:rPr>
                <w:rFonts w:eastAsia="Times New Roman"/>
                <w:color w:val="000000"/>
                <w:sz w:val="26"/>
                <w:szCs w:val="26"/>
              </w:rPr>
              <w:t>-11</w:t>
            </w:r>
            <w:r w:rsidRPr="002B57E3">
              <w:rPr>
                <w:rFonts w:eastAsia="Times New Roman"/>
                <w:color w:val="000000"/>
                <w:sz w:val="26"/>
                <w:szCs w:val="26"/>
              </w:rPr>
              <w:t>/2014</w:t>
            </w:r>
          </w:p>
        </w:tc>
      </w:tr>
      <w:tr w:rsidR="00A90C14" w:rsidRPr="001B327D" w:rsidTr="002B57E3">
        <w:trPr>
          <w:trHeight w:val="361"/>
          <w:jc w:val="center"/>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jc w:val="center"/>
              <w:rPr>
                <w:rFonts w:eastAsia="Times New Roman"/>
                <w:color w:val="000000"/>
                <w:sz w:val="26"/>
                <w:szCs w:val="26"/>
              </w:rPr>
            </w:pPr>
            <w:r w:rsidRPr="004236A6">
              <w:rPr>
                <w:rFonts w:eastAsia="Times New Roman"/>
                <w:color w:val="000000"/>
                <w:sz w:val="26"/>
                <w:szCs w:val="26"/>
              </w:rPr>
              <w:t>2</w:t>
            </w:r>
          </w:p>
        </w:tc>
        <w:tc>
          <w:tcPr>
            <w:tcW w:w="1693" w:type="dxa"/>
            <w:tcBorders>
              <w:top w:val="nil"/>
              <w:left w:val="nil"/>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rPr>
                <w:rFonts w:eastAsia="Times New Roman"/>
                <w:color w:val="000000"/>
                <w:sz w:val="26"/>
                <w:szCs w:val="26"/>
              </w:rPr>
            </w:pPr>
            <w:r w:rsidRPr="004236A6">
              <w:rPr>
                <w:rFonts w:eastAsia="Times New Roman"/>
                <w:color w:val="000000"/>
                <w:sz w:val="26"/>
                <w:szCs w:val="26"/>
              </w:rPr>
              <w:t>Hà Giang</w:t>
            </w:r>
          </w:p>
        </w:tc>
        <w:tc>
          <w:tcPr>
            <w:tcW w:w="945" w:type="dxa"/>
            <w:tcBorders>
              <w:top w:val="nil"/>
              <w:left w:val="nil"/>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jc w:val="center"/>
              <w:rPr>
                <w:rFonts w:eastAsia="Times New Roman"/>
                <w:color w:val="000000"/>
                <w:sz w:val="26"/>
                <w:szCs w:val="26"/>
              </w:rPr>
            </w:pPr>
            <w:r w:rsidRPr="004236A6">
              <w:rPr>
                <w:rFonts w:eastAsia="Times New Roman"/>
                <w:color w:val="000000"/>
                <w:sz w:val="26"/>
                <w:szCs w:val="26"/>
              </w:rPr>
              <w:t>11</w:t>
            </w:r>
          </w:p>
        </w:tc>
        <w:tc>
          <w:tcPr>
            <w:tcW w:w="1271" w:type="dxa"/>
            <w:tcBorders>
              <w:top w:val="nil"/>
              <w:left w:val="nil"/>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jc w:val="center"/>
              <w:rPr>
                <w:rFonts w:eastAsia="Times New Roman"/>
                <w:color w:val="000000"/>
                <w:sz w:val="26"/>
                <w:szCs w:val="26"/>
              </w:rPr>
            </w:pPr>
            <w:r w:rsidRPr="004236A6">
              <w:rPr>
                <w:rFonts w:eastAsia="Times New Roman"/>
                <w:color w:val="000000"/>
                <w:sz w:val="26"/>
                <w:szCs w:val="26"/>
              </w:rPr>
              <w:t>9</w:t>
            </w:r>
          </w:p>
        </w:tc>
        <w:tc>
          <w:tcPr>
            <w:tcW w:w="1553" w:type="dxa"/>
            <w:tcBorders>
              <w:top w:val="nil"/>
              <w:left w:val="nil"/>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jc w:val="right"/>
              <w:rPr>
                <w:rFonts w:eastAsia="Times New Roman"/>
                <w:color w:val="000000"/>
                <w:sz w:val="26"/>
                <w:szCs w:val="26"/>
              </w:rPr>
            </w:pPr>
            <w:r w:rsidRPr="004236A6">
              <w:rPr>
                <w:rFonts w:eastAsia="Times New Roman"/>
                <w:color w:val="000000"/>
                <w:sz w:val="26"/>
                <w:szCs w:val="26"/>
              </w:rPr>
              <w:t xml:space="preserve">        71.101 </w:t>
            </w:r>
          </w:p>
        </w:tc>
        <w:tc>
          <w:tcPr>
            <w:tcW w:w="1556" w:type="dxa"/>
            <w:tcBorders>
              <w:top w:val="nil"/>
              <w:left w:val="nil"/>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jc w:val="right"/>
              <w:rPr>
                <w:rFonts w:eastAsia="Times New Roman"/>
                <w:color w:val="000000"/>
                <w:sz w:val="26"/>
                <w:szCs w:val="26"/>
              </w:rPr>
            </w:pPr>
            <w:r w:rsidRPr="004236A6">
              <w:rPr>
                <w:rFonts w:eastAsia="Times New Roman"/>
                <w:color w:val="000000"/>
                <w:sz w:val="26"/>
                <w:szCs w:val="26"/>
              </w:rPr>
              <w:t>163.000</w:t>
            </w:r>
          </w:p>
        </w:tc>
        <w:tc>
          <w:tcPr>
            <w:tcW w:w="2228" w:type="dxa"/>
            <w:tcBorders>
              <w:top w:val="nil"/>
              <w:left w:val="nil"/>
              <w:bottom w:val="single" w:sz="4" w:space="0" w:color="auto"/>
              <w:right w:val="single" w:sz="4" w:space="0" w:color="auto"/>
            </w:tcBorders>
            <w:vAlign w:val="center"/>
          </w:tcPr>
          <w:p w:rsidR="00FA560F" w:rsidRPr="002B57E3" w:rsidRDefault="002B57E3" w:rsidP="002B57E3">
            <w:pPr>
              <w:spacing w:after="120" w:line="240" w:lineRule="auto"/>
              <w:rPr>
                <w:rFonts w:eastAsia="Times New Roman"/>
                <w:color w:val="000000"/>
                <w:sz w:val="26"/>
                <w:szCs w:val="26"/>
              </w:rPr>
            </w:pPr>
            <w:r>
              <w:rPr>
                <w:rFonts w:eastAsia="Times New Roman"/>
                <w:color w:val="000000"/>
                <w:sz w:val="26"/>
                <w:szCs w:val="26"/>
              </w:rPr>
              <w:t>Tháng 10-11/2014</w:t>
            </w:r>
          </w:p>
        </w:tc>
      </w:tr>
      <w:tr w:rsidR="00A90C14" w:rsidRPr="001B327D" w:rsidTr="002B57E3">
        <w:trPr>
          <w:trHeight w:val="361"/>
          <w:jc w:val="center"/>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jc w:val="center"/>
              <w:rPr>
                <w:rFonts w:eastAsia="Times New Roman"/>
                <w:color w:val="000000"/>
                <w:sz w:val="26"/>
                <w:szCs w:val="26"/>
              </w:rPr>
            </w:pPr>
            <w:r w:rsidRPr="004236A6">
              <w:rPr>
                <w:rFonts w:eastAsia="Times New Roman"/>
                <w:color w:val="000000"/>
                <w:sz w:val="26"/>
                <w:szCs w:val="26"/>
              </w:rPr>
              <w:t>3</w:t>
            </w:r>
          </w:p>
        </w:tc>
        <w:tc>
          <w:tcPr>
            <w:tcW w:w="1693" w:type="dxa"/>
            <w:tcBorders>
              <w:top w:val="nil"/>
              <w:left w:val="nil"/>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rPr>
                <w:rFonts w:eastAsia="Times New Roman"/>
                <w:color w:val="000000"/>
                <w:sz w:val="26"/>
                <w:szCs w:val="26"/>
              </w:rPr>
            </w:pPr>
            <w:r w:rsidRPr="004236A6">
              <w:rPr>
                <w:rFonts w:eastAsia="Times New Roman"/>
                <w:color w:val="000000"/>
                <w:sz w:val="26"/>
                <w:szCs w:val="26"/>
              </w:rPr>
              <w:t>Cao Bằng</w:t>
            </w:r>
          </w:p>
        </w:tc>
        <w:tc>
          <w:tcPr>
            <w:tcW w:w="945" w:type="dxa"/>
            <w:tcBorders>
              <w:top w:val="nil"/>
              <w:left w:val="nil"/>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jc w:val="center"/>
              <w:rPr>
                <w:rFonts w:eastAsia="Times New Roman"/>
                <w:color w:val="000000"/>
                <w:sz w:val="26"/>
                <w:szCs w:val="26"/>
              </w:rPr>
            </w:pPr>
            <w:r w:rsidRPr="004236A6">
              <w:rPr>
                <w:rFonts w:eastAsia="Times New Roman"/>
                <w:color w:val="000000"/>
                <w:sz w:val="26"/>
                <w:szCs w:val="26"/>
              </w:rPr>
              <w:t>13</w:t>
            </w:r>
          </w:p>
        </w:tc>
        <w:tc>
          <w:tcPr>
            <w:tcW w:w="1271" w:type="dxa"/>
            <w:tcBorders>
              <w:top w:val="nil"/>
              <w:left w:val="nil"/>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jc w:val="center"/>
              <w:rPr>
                <w:rFonts w:eastAsia="Times New Roman"/>
                <w:color w:val="000000"/>
                <w:sz w:val="26"/>
                <w:szCs w:val="26"/>
              </w:rPr>
            </w:pPr>
            <w:r w:rsidRPr="004236A6">
              <w:rPr>
                <w:rFonts w:eastAsia="Times New Roman"/>
                <w:color w:val="000000"/>
                <w:sz w:val="26"/>
                <w:szCs w:val="26"/>
              </w:rPr>
              <w:t>4</w:t>
            </w:r>
          </w:p>
        </w:tc>
        <w:tc>
          <w:tcPr>
            <w:tcW w:w="1553" w:type="dxa"/>
            <w:tcBorders>
              <w:top w:val="nil"/>
              <w:left w:val="nil"/>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jc w:val="right"/>
              <w:rPr>
                <w:rFonts w:eastAsia="Times New Roman"/>
                <w:color w:val="000000"/>
                <w:sz w:val="26"/>
                <w:szCs w:val="26"/>
              </w:rPr>
            </w:pPr>
            <w:r w:rsidRPr="004236A6">
              <w:rPr>
                <w:rFonts w:eastAsia="Times New Roman"/>
                <w:color w:val="000000"/>
                <w:sz w:val="26"/>
                <w:szCs w:val="26"/>
              </w:rPr>
              <w:t xml:space="preserve">        13.650 </w:t>
            </w:r>
          </w:p>
        </w:tc>
        <w:tc>
          <w:tcPr>
            <w:tcW w:w="1556" w:type="dxa"/>
            <w:tcBorders>
              <w:top w:val="nil"/>
              <w:left w:val="nil"/>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jc w:val="right"/>
              <w:rPr>
                <w:rFonts w:eastAsia="Times New Roman"/>
                <w:color w:val="000000"/>
                <w:sz w:val="26"/>
                <w:szCs w:val="26"/>
              </w:rPr>
            </w:pPr>
            <w:r w:rsidRPr="004236A6">
              <w:rPr>
                <w:rFonts w:eastAsia="Times New Roman"/>
                <w:color w:val="000000"/>
                <w:sz w:val="26"/>
                <w:szCs w:val="26"/>
              </w:rPr>
              <w:t>32.000</w:t>
            </w:r>
          </w:p>
        </w:tc>
        <w:tc>
          <w:tcPr>
            <w:tcW w:w="2228" w:type="dxa"/>
            <w:tcBorders>
              <w:top w:val="nil"/>
              <w:left w:val="nil"/>
              <w:bottom w:val="single" w:sz="4" w:space="0" w:color="auto"/>
              <w:right w:val="single" w:sz="4" w:space="0" w:color="auto"/>
            </w:tcBorders>
            <w:vAlign w:val="center"/>
          </w:tcPr>
          <w:p w:rsidR="00FA560F" w:rsidRPr="002B57E3" w:rsidRDefault="002B57E3" w:rsidP="006F49B4">
            <w:pPr>
              <w:spacing w:after="120" w:line="240" w:lineRule="auto"/>
              <w:rPr>
                <w:rFonts w:eastAsia="Times New Roman"/>
                <w:color w:val="000000"/>
                <w:sz w:val="26"/>
                <w:szCs w:val="26"/>
              </w:rPr>
            </w:pPr>
            <w:r>
              <w:rPr>
                <w:rFonts w:eastAsia="Times New Roman"/>
                <w:color w:val="000000"/>
                <w:sz w:val="26"/>
                <w:szCs w:val="26"/>
              </w:rPr>
              <w:t xml:space="preserve">Tháng </w:t>
            </w:r>
            <w:r w:rsidR="006F49B4">
              <w:rPr>
                <w:rFonts w:eastAsia="Times New Roman"/>
                <w:color w:val="000000"/>
                <w:sz w:val="26"/>
                <w:szCs w:val="26"/>
              </w:rPr>
              <w:t>10-11</w:t>
            </w:r>
            <w:r>
              <w:rPr>
                <w:rFonts w:eastAsia="Times New Roman"/>
                <w:color w:val="000000"/>
                <w:sz w:val="26"/>
                <w:szCs w:val="26"/>
              </w:rPr>
              <w:t>/2014</w:t>
            </w:r>
          </w:p>
        </w:tc>
      </w:tr>
      <w:tr w:rsidR="00A90C14" w:rsidRPr="001B327D" w:rsidTr="002B57E3">
        <w:trPr>
          <w:trHeight w:val="361"/>
          <w:jc w:val="center"/>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jc w:val="center"/>
              <w:rPr>
                <w:rFonts w:eastAsia="Times New Roman"/>
                <w:color w:val="000000"/>
                <w:sz w:val="26"/>
                <w:szCs w:val="26"/>
              </w:rPr>
            </w:pPr>
            <w:r w:rsidRPr="004236A6">
              <w:rPr>
                <w:rFonts w:eastAsia="Times New Roman"/>
                <w:color w:val="000000"/>
                <w:sz w:val="26"/>
                <w:szCs w:val="26"/>
              </w:rPr>
              <w:t>4</w:t>
            </w:r>
          </w:p>
        </w:tc>
        <w:tc>
          <w:tcPr>
            <w:tcW w:w="1693" w:type="dxa"/>
            <w:tcBorders>
              <w:top w:val="nil"/>
              <w:left w:val="nil"/>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rPr>
                <w:rFonts w:eastAsia="Times New Roman"/>
                <w:color w:val="000000"/>
                <w:sz w:val="26"/>
                <w:szCs w:val="26"/>
              </w:rPr>
            </w:pPr>
            <w:r w:rsidRPr="004236A6">
              <w:rPr>
                <w:rFonts w:eastAsia="Times New Roman"/>
                <w:color w:val="000000"/>
                <w:sz w:val="26"/>
                <w:szCs w:val="26"/>
              </w:rPr>
              <w:t>Lào Cai</w:t>
            </w:r>
          </w:p>
        </w:tc>
        <w:tc>
          <w:tcPr>
            <w:tcW w:w="945" w:type="dxa"/>
            <w:tcBorders>
              <w:top w:val="nil"/>
              <w:left w:val="nil"/>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jc w:val="center"/>
              <w:rPr>
                <w:rFonts w:eastAsia="Times New Roman"/>
                <w:color w:val="000000"/>
                <w:sz w:val="26"/>
                <w:szCs w:val="26"/>
              </w:rPr>
            </w:pPr>
            <w:r w:rsidRPr="004236A6">
              <w:rPr>
                <w:rFonts w:eastAsia="Times New Roman"/>
                <w:color w:val="000000"/>
                <w:sz w:val="26"/>
                <w:szCs w:val="26"/>
              </w:rPr>
              <w:t>9</w:t>
            </w:r>
          </w:p>
        </w:tc>
        <w:tc>
          <w:tcPr>
            <w:tcW w:w="1271" w:type="dxa"/>
            <w:tcBorders>
              <w:top w:val="nil"/>
              <w:left w:val="nil"/>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jc w:val="center"/>
              <w:rPr>
                <w:rFonts w:eastAsia="Times New Roman"/>
                <w:color w:val="000000"/>
                <w:sz w:val="26"/>
                <w:szCs w:val="26"/>
              </w:rPr>
            </w:pPr>
            <w:r w:rsidRPr="004236A6">
              <w:rPr>
                <w:rFonts w:eastAsia="Times New Roman"/>
                <w:color w:val="000000"/>
                <w:sz w:val="26"/>
                <w:szCs w:val="26"/>
              </w:rPr>
              <w:t>9</w:t>
            </w:r>
          </w:p>
        </w:tc>
        <w:tc>
          <w:tcPr>
            <w:tcW w:w="1553" w:type="dxa"/>
            <w:tcBorders>
              <w:top w:val="nil"/>
              <w:left w:val="nil"/>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jc w:val="right"/>
              <w:rPr>
                <w:rFonts w:eastAsia="Times New Roman"/>
                <w:color w:val="000000"/>
                <w:sz w:val="26"/>
                <w:szCs w:val="26"/>
              </w:rPr>
            </w:pPr>
            <w:r w:rsidRPr="004236A6">
              <w:rPr>
                <w:rFonts w:eastAsia="Times New Roman"/>
                <w:color w:val="000000"/>
                <w:sz w:val="26"/>
                <w:szCs w:val="26"/>
              </w:rPr>
              <w:t xml:space="preserve">        46.874 </w:t>
            </w:r>
          </w:p>
        </w:tc>
        <w:tc>
          <w:tcPr>
            <w:tcW w:w="1556" w:type="dxa"/>
            <w:tcBorders>
              <w:top w:val="nil"/>
              <w:left w:val="nil"/>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jc w:val="right"/>
              <w:rPr>
                <w:rFonts w:eastAsia="Times New Roman"/>
                <w:color w:val="000000"/>
                <w:sz w:val="26"/>
                <w:szCs w:val="26"/>
              </w:rPr>
            </w:pPr>
            <w:r w:rsidRPr="004236A6">
              <w:rPr>
                <w:rFonts w:eastAsia="Times New Roman"/>
                <w:color w:val="000000"/>
                <w:sz w:val="26"/>
                <w:szCs w:val="26"/>
              </w:rPr>
              <w:t>107.000</w:t>
            </w:r>
          </w:p>
        </w:tc>
        <w:tc>
          <w:tcPr>
            <w:tcW w:w="2228" w:type="dxa"/>
            <w:tcBorders>
              <w:top w:val="nil"/>
              <w:left w:val="nil"/>
              <w:bottom w:val="single" w:sz="4" w:space="0" w:color="auto"/>
              <w:right w:val="single" w:sz="4" w:space="0" w:color="auto"/>
            </w:tcBorders>
            <w:vAlign w:val="center"/>
          </w:tcPr>
          <w:p w:rsidR="00FA560F" w:rsidRPr="002B57E3" w:rsidRDefault="002B57E3" w:rsidP="006F49B4">
            <w:pPr>
              <w:spacing w:after="120" w:line="240" w:lineRule="auto"/>
              <w:rPr>
                <w:rFonts w:eastAsia="Times New Roman"/>
                <w:color w:val="000000"/>
                <w:sz w:val="26"/>
                <w:szCs w:val="26"/>
              </w:rPr>
            </w:pPr>
            <w:r>
              <w:rPr>
                <w:rFonts w:eastAsia="Times New Roman"/>
                <w:color w:val="000000"/>
                <w:sz w:val="26"/>
                <w:szCs w:val="26"/>
              </w:rPr>
              <w:t xml:space="preserve">Tháng </w:t>
            </w:r>
            <w:r w:rsidR="006F49B4">
              <w:rPr>
                <w:rFonts w:eastAsia="Times New Roman"/>
                <w:color w:val="000000"/>
                <w:sz w:val="26"/>
                <w:szCs w:val="26"/>
              </w:rPr>
              <w:t>10-11</w:t>
            </w:r>
            <w:r>
              <w:rPr>
                <w:rFonts w:eastAsia="Times New Roman"/>
                <w:color w:val="000000"/>
                <w:sz w:val="26"/>
                <w:szCs w:val="26"/>
              </w:rPr>
              <w:t>/2014</w:t>
            </w:r>
          </w:p>
        </w:tc>
      </w:tr>
      <w:tr w:rsidR="00A90C14" w:rsidRPr="001B327D" w:rsidTr="002B57E3">
        <w:trPr>
          <w:trHeight w:val="361"/>
          <w:jc w:val="center"/>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jc w:val="center"/>
              <w:rPr>
                <w:rFonts w:eastAsia="Times New Roman"/>
                <w:color w:val="000000"/>
                <w:sz w:val="26"/>
                <w:szCs w:val="26"/>
              </w:rPr>
            </w:pPr>
            <w:r w:rsidRPr="004236A6">
              <w:rPr>
                <w:rFonts w:eastAsia="Times New Roman"/>
                <w:color w:val="000000"/>
                <w:sz w:val="26"/>
                <w:szCs w:val="26"/>
              </w:rPr>
              <w:t>5</w:t>
            </w:r>
          </w:p>
        </w:tc>
        <w:tc>
          <w:tcPr>
            <w:tcW w:w="1693" w:type="dxa"/>
            <w:tcBorders>
              <w:top w:val="nil"/>
              <w:left w:val="nil"/>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rPr>
                <w:rFonts w:eastAsia="Times New Roman"/>
                <w:color w:val="000000"/>
                <w:sz w:val="26"/>
                <w:szCs w:val="26"/>
              </w:rPr>
            </w:pPr>
            <w:r w:rsidRPr="004236A6">
              <w:rPr>
                <w:rFonts w:eastAsia="Times New Roman"/>
                <w:color w:val="000000"/>
                <w:sz w:val="26"/>
                <w:szCs w:val="26"/>
              </w:rPr>
              <w:t>Sơn La</w:t>
            </w:r>
          </w:p>
        </w:tc>
        <w:tc>
          <w:tcPr>
            <w:tcW w:w="945" w:type="dxa"/>
            <w:tcBorders>
              <w:top w:val="nil"/>
              <w:left w:val="nil"/>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jc w:val="center"/>
              <w:rPr>
                <w:rFonts w:eastAsia="Times New Roman"/>
                <w:color w:val="000000"/>
                <w:sz w:val="26"/>
                <w:szCs w:val="26"/>
              </w:rPr>
            </w:pPr>
            <w:r w:rsidRPr="004236A6">
              <w:rPr>
                <w:rFonts w:eastAsia="Times New Roman"/>
                <w:color w:val="000000"/>
                <w:sz w:val="26"/>
                <w:szCs w:val="26"/>
              </w:rPr>
              <w:t>11</w:t>
            </w:r>
          </w:p>
        </w:tc>
        <w:tc>
          <w:tcPr>
            <w:tcW w:w="1271" w:type="dxa"/>
            <w:tcBorders>
              <w:top w:val="nil"/>
              <w:left w:val="nil"/>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jc w:val="center"/>
              <w:rPr>
                <w:rFonts w:eastAsia="Times New Roman"/>
                <w:color w:val="000000"/>
                <w:sz w:val="26"/>
                <w:szCs w:val="26"/>
              </w:rPr>
            </w:pPr>
            <w:r w:rsidRPr="004236A6">
              <w:rPr>
                <w:rFonts w:eastAsia="Times New Roman"/>
                <w:color w:val="000000"/>
                <w:sz w:val="26"/>
                <w:szCs w:val="26"/>
              </w:rPr>
              <w:t>6</w:t>
            </w:r>
          </w:p>
        </w:tc>
        <w:tc>
          <w:tcPr>
            <w:tcW w:w="1553" w:type="dxa"/>
            <w:tcBorders>
              <w:top w:val="nil"/>
              <w:left w:val="nil"/>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jc w:val="right"/>
              <w:rPr>
                <w:rFonts w:eastAsia="Times New Roman"/>
                <w:color w:val="000000"/>
                <w:sz w:val="26"/>
                <w:szCs w:val="26"/>
              </w:rPr>
            </w:pPr>
            <w:r w:rsidRPr="004236A6">
              <w:rPr>
                <w:rFonts w:eastAsia="Times New Roman"/>
                <w:color w:val="000000"/>
                <w:sz w:val="26"/>
                <w:szCs w:val="26"/>
              </w:rPr>
              <w:t xml:space="preserve">        12.836 </w:t>
            </w:r>
          </w:p>
        </w:tc>
        <w:tc>
          <w:tcPr>
            <w:tcW w:w="1556" w:type="dxa"/>
            <w:tcBorders>
              <w:top w:val="nil"/>
              <w:left w:val="nil"/>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jc w:val="right"/>
              <w:rPr>
                <w:rFonts w:eastAsia="Times New Roman"/>
                <w:color w:val="000000"/>
                <w:sz w:val="26"/>
                <w:szCs w:val="26"/>
              </w:rPr>
            </w:pPr>
            <w:r w:rsidRPr="004236A6">
              <w:rPr>
                <w:rFonts w:eastAsia="Times New Roman"/>
                <w:color w:val="000000"/>
                <w:sz w:val="26"/>
                <w:szCs w:val="26"/>
              </w:rPr>
              <w:t>30.000</w:t>
            </w:r>
          </w:p>
        </w:tc>
        <w:tc>
          <w:tcPr>
            <w:tcW w:w="2228" w:type="dxa"/>
            <w:tcBorders>
              <w:top w:val="nil"/>
              <w:left w:val="nil"/>
              <w:bottom w:val="single" w:sz="4" w:space="0" w:color="auto"/>
              <w:right w:val="single" w:sz="4" w:space="0" w:color="auto"/>
            </w:tcBorders>
            <w:vAlign w:val="center"/>
          </w:tcPr>
          <w:p w:rsidR="00FA560F" w:rsidRPr="002B57E3" w:rsidRDefault="00BA2911" w:rsidP="002929C8">
            <w:pPr>
              <w:spacing w:after="120" w:line="240" w:lineRule="auto"/>
              <w:rPr>
                <w:rFonts w:eastAsia="Times New Roman"/>
                <w:color w:val="000000"/>
                <w:sz w:val="26"/>
                <w:szCs w:val="26"/>
              </w:rPr>
            </w:pPr>
            <w:r>
              <w:rPr>
                <w:rFonts w:eastAsia="Times New Roman"/>
                <w:color w:val="000000"/>
                <w:sz w:val="26"/>
                <w:szCs w:val="26"/>
              </w:rPr>
              <w:t xml:space="preserve">Tháng </w:t>
            </w:r>
            <w:r w:rsidR="002929C8">
              <w:rPr>
                <w:rFonts w:eastAsia="Times New Roman"/>
                <w:color w:val="000000"/>
                <w:sz w:val="26"/>
                <w:szCs w:val="26"/>
              </w:rPr>
              <w:t>10</w:t>
            </w:r>
            <w:r>
              <w:rPr>
                <w:rFonts w:eastAsia="Times New Roman"/>
                <w:color w:val="000000"/>
                <w:sz w:val="26"/>
                <w:szCs w:val="26"/>
              </w:rPr>
              <w:t>-</w:t>
            </w:r>
            <w:r w:rsidR="002929C8">
              <w:rPr>
                <w:rFonts w:eastAsia="Times New Roman"/>
                <w:color w:val="000000"/>
                <w:sz w:val="26"/>
                <w:szCs w:val="26"/>
              </w:rPr>
              <w:t>11</w:t>
            </w:r>
            <w:r>
              <w:rPr>
                <w:rFonts w:eastAsia="Times New Roman"/>
                <w:color w:val="000000"/>
                <w:sz w:val="26"/>
                <w:szCs w:val="26"/>
              </w:rPr>
              <w:t>/2014</w:t>
            </w:r>
          </w:p>
        </w:tc>
      </w:tr>
      <w:tr w:rsidR="00A90C14" w:rsidRPr="001B327D" w:rsidTr="002B57E3">
        <w:trPr>
          <w:trHeight w:val="361"/>
          <w:jc w:val="center"/>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jc w:val="center"/>
              <w:rPr>
                <w:rFonts w:eastAsia="Times New Roman"/>
                <w:color w:val="000000"/>
                <w:sz w:val="26"/>
                <w:szCs w:val="26"/>
              </w:rPr>
            </w:pPr>
            <w:r w:rsidRPr="004236A6">
              <w:rPr>
                <w:rFonts w:eastAsia="Times New Roman"/>
                <w:color w:val="000000"/>
                <w:sz w:val="26"/>
                <w:szCs w:val="26"/>
              </w:rPr>
              <w:t>6</w:t>
            </w:r>
          </w:p>
        </w:tc>
        <w:tc>
          <w:tcPr>
            <w:tcW w:w="1693" w:type="dxa"/>
            <w:tcBorders>
              <w:top w:val="nil"/>
              <w:left w:val="nil"/>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rPr>
                <w:rFonts w:eastAsia="Times New Roman"/>
                <w:color w:val="000000"/>
                <w:sz w:val="26"/>
                <w:szCs w:val="26"/>
              </w:rPr>
            </w:pPr>
            <w:r w:rsidRPr="004236A6">
              <w:rPr>
                <w:rFonts w:eastAsia="Times New Roman"/>
                <w:color w:val="000000"/>
                <w:sz w:val="26"/>
                <w:szCs w:val="26"/>
              </w:rPr>
              <w:t>Nghệ An</w:t>
            </w:r>
          </w:p>
        </w:tc>
        <w:tc>
          <w:tcPr>
            <w:tcW w:w="945" w:type="dxa"/>
            <w:tcBorders>
              <w:top w:val="nil"/>
              <w:left w:val="nil"/>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jc w:val="center"/>
              <w:rPr>
                <w:rFonts w:eastAsia="Times New Roman"/>
                <w:color w:val="000000"/>
                <w:sz w:val="26"/>
                <w:szCs w:val="26"/>
              </w:rPr>
            </w:pPr>
            <w:r w:rsidRPr="004236A6">
              <w:rPr>
                <w:rFonts w:eastAsia="Times New Roman"/>
                <w:color w:val="000000"/>
                <w:sz w:val="26"/>
                <w:szCs w:val="26"/>
              </w:rPr>
              <w:t>21</w:t>
            </w:r>
          </w:p>
        </w:tc>
        <w:tc>
          <w:tcPr>
            <w:tcW w:w="1271" w:type="dxa"/>
            <w:tcBorders>
              <w:top w:val="nil"/>
              <w:left w:val="nil"/>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jc w:val="center"/>
              <w:rPr>
                <w:rFonts w:eastAsia="Times New Roman"/>
                <w:color w:val="000000"/>
                <w:sz w:val="26"/>
                <w:szCs w:val="26"/>
              </w:rPr>
            </w:pPr>
            <w:r w:rsidRPr="004236A6">
              <w:rPr>
                <w:rFonts w:eastAsia="Times New Roman"/>
                <w:color w:val="000000"/>
                <w:sz w:val="26"/>
                <w:szCs w:val="26"/>
              </w:rPr>
              <w:t>6</w:t>
            </w:r>
          </w:p>
        </w:tc>
        <w:tc>
          <w:tcPr>
            <w:tcW w:w="1553" w:type="dxa"/>
            <w:tcBorders>
              <w:top w:val="nil"/>
              <w:left w:val="nil"/>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jc w:val="right"/>
              <w:rPr>
                <w:rFonts w:eastAsia="Times New Roman"/>
                <w:color w:val="000000"/>
                <w:sz w:val="26"/>
                <w:szCs w:val="26"/>
              </w:rPr>
            </w:pPr>
            <w:r w:rsidRPr="004236A6">
              <w:rPr>
                <w:rFonts w:eastAsia="Times New Roman"/>
                <w:color w:val="000000"/>
                <w:sz w:val="26"/>
                <w:szCs w:val="26"/>
              </w:rPr>
              <w:t xml:space="preserve">        68.762 </w:t>
            </w:r>
          </w:p>
        </w:tc>
        <w:tc>
          <w:tcPr>
            <w:tcW w:w="1556" w:type="dxa"/>
            <w:tcBorders>
              <w:top w:val="nil"/>
              <w:left w:val="nil"/>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jc w:val="right"/>
              <w:rPr>
                <w:rFonts w:eastAsia="Times New Roman"/>
                <w:color w:val="000000"/>
                <w:sz w:val="26"/>
                <w:szCs w:val="26"/>
              </w:rPr>
            </w:pPr>
            <w:r w:rsidRPr="004236A6">
              <w:rPr>
                <w:rFonts w:eastAsia="Times New Roman"/>
                <w:color w:val="000000"/>
                <w:sz w:val="26"/>
                <w:szCs w:val="26"/>
              </w:rPr>
              <w:t>157.000</w:t>
            </w:r>
          </w:p>
        </w:tc>
        <w:tc>
          <w:tcPr>
            <w:tcW w:w="2228" w:type="dxa"/>
            <w:tcBorders>
              <w:top w:val="nil"/>
              <w:left w:val="nil"/>
              <w:bottom w:val="single" w:sz="4" w:space="0" w:color="auto"/>
              <w:right w:val="single" w:sz="4" w:space="0" w:color="auto"/>
            </w:tcBorders>
            <w:vAlign w:val="center"/>
          </w:tcPr>
          <w:p w:rsidR="00FA560F" w:rsidRPr="002B57E3" w:rsidRDefault="002B57E3" w:rsidP="006F49B4">
            <w:pPr>
              <w:spacing w:after="120" w:line="240" w:lineRule="auto"/>
              <w:rPr>
                <w:rFonts w:eastAsia="Times New Roman"/>
                <w:color w:val="000000"/>
                <w:sz w:val="26"/>
                <w:szCs w:val="26"/>
              </w:rPr>
            </w:pPr>
            <w:r>
              <w:rPr>
                <w:rFonts w:eastAsia="Times New Roman"/>
                <w:color w:val="000000"/>
                <w:sz w:val="26"/>
                <w:szCs w:val="26"/>
              </w:rPr>
              <w:t xml:space="preserve">Tháng </w:t>
            </w:r>
            <w:r w:rsidR="006F49B4">
              <w:rPr>
                <w:rFonts w:eastAsia="Times New Roman"/>
                <w:color w:val="000000"/>
                <w:sz w:val="26"/>
                <w:szCs w:val="26"/>
              </w:rPr>
              <w:t>10-11</w:t>
            </w:r>
            <w:r>
              <w:rPr>
                <w:rFonts w:eastAsia="Times New Roman"/>
                <w:color w:val="000000"/>
                <w:sz w:val="26"/>
                <w:szCs w:val="26"/>
              </w:rPr>
              <w:t>/2014</w:t>
            </w:r>
          </w:p>
        </w:tc>
      </w:tr>
      <w:tr w:rsidR="00A90C14" w:rsidRPr="001B327D" w:rsidTr="002B57E3">
        <w:trPr>
          <w:trHeight w:val="361"/>
          <w:jc w:val="center"/>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jc w:val="center"/>
              <w:rPr>
                <w:rFonts w:eastAsia="Times New Roman"/>
                <w:color w:val="000000"/>
                <w:sz w:val="26"/>
                <w:szCs w:val="26"/>
              </w:rPr>
            </w:pPr>
            <w:r w:rsidRPr="004236A6">
              <w:rPr>
                <w:rFonts w:eastAsia="Times New Roman"/>
                <w:color w:val="000000"/>
                <w:sz w:val="26"/>
                <w:szCs w:val="26"/>
              </w:rPr>
              <w:t>7</w:t>
            </w:r>
          </w:p>
        </w:tc>
        <w:tc>
          <w:tcPr>
            <w:tcW w:w="1693" w:type="dxa"/>
            <w:tcBorders>
              <w:top w:val="nil"/>
              <w:left w:val="nil"/>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rPr>
                <w:rFonts w:eastAsia="Times New Roman"/>
                <w:color w:val="000000"/>
                <w:sz w:val="26"/>
                <w:szCs w:val="26"/>
              </w:rPr>
            </w:pPr>
            <w:r w:rsidRPr="004236A6">
              <w:rPr>
                <w:rFonts w:eastAsia="Times New Roman"/>
                <w:color w:val="000000"/>
                <w:sz w:val="26"/>
                <w:szCs w:val="26"/>
              </w:rPr>
              <w:t>Quảng Ninh</w:t>
            </w:r>
          </w:p>
        </w:tc>
        <w:tc>
          <w:tcPr>
            <w:tcW w:w="945" w:type="dxa"/>
            <w:tcBorders>
              <w:top w:val="nil"/>
              <w:left w:val="nil"/>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jc w:val="center"/>
              <w:rPr>
                <w:rFonts w:eastAsia="Times New Roman"/>
                <w:color w:val="000000"/>
                <w:sz w:val="26"/>
                <w:szCs w:val="26"/>
              </w:rPr>
            </w:pPr>
            <w:r w:rsidRPr="004236A6">
              <w:rPr>
                <w:rFonts w:eastAsia="Times New Roman"/>
                <w:color w:val="000000"/>
                <w:sz w:val="26"/>
                <w:szCs w:val="26"/>
              </w:rPr>
              <w:t>14</w:t>
            </w:r>
          </w:p>
        </w:tc>
        <w:tc>
          <w:tcPr>
            <w:tcW w:w="1271" w:type="dxa"/>
            <w:tcBorders>
              <w:top w:val="nil"/>
              <w:left w:val="nil"/>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jc w:val="center"/>
              <w:rPr>
                <w:rFonts w:eastAsia="Times New Roman"/>
                <w:color w:val="000000"/>
                <w:sz w:val="26"/>
                <w:szCs w:val="26"/>
              </w:rPr>
            </w:pPr>
            <w:r w:rsidRPr="004236A6">
              <w:rPr>
                <w:rFonts w:eastAsia="Times New Roman"/>
                <w:color w:val="000000"/>
                <w:sz w:val="26"/>
                <w:szCs w:val="26"/>
              </w:rPr>
              <w:t>7</w:t>
            </w:r>
          </w:p>
        </w:tc>
        <w:tc>
          <w:tcPr>
            <w:tcW w:w="1553" w:type="dxa"/>
            <w:tcBorders>
              <w:top w:val="nil"/>
              <w:left w:val="nil"/>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jc w:val="right"/>
              <w:rPr>
                <w:rFonts w:eastAsia="Times New Roman"/>
                <w:color w:val="000000"/>
                <w:sz w:val="26"/>
                <w:szCs w:val="26"/>
              </w:rPr>
            </w:pPr>
            <w:r w:rsidRPr="004236A6">
              <w:rPr>
                <w:rFonts w:eastAsia="Times New Roman"/>
                <w:color w:val="000000"/>
                <w:sz w:val="26"/>
                <w:szCs w:val="26"/>
              </w:rPr>
              <w:t xml:space="preserve">        55.476 </w:t>
            </w:r>
          </w:p>
        </w:tc>
        <w:tc>
          <w:tcPr>
            <w:tcW w:w="1556" w:type="dxa"/>
            <w:tcBorders>
              <w:top w:val="nil"/>
              <w:left w:val="nil"/>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jc w:val="right"/>
              <w:rPr>
                <w:rFonts w:eastAsia="Times New Roman"/>
                <w:color w:val="000000"/>
                <w:sz w:val="26"/>
                <w:szCs w:val="26"/>
              </w:rPr>
            </w:pPr>
            <w:r w:rsidRPr="004236A6">
              <w:rPr>
                <w:rFonts w:eastAsia="Times New Roman"/>
                <w:color w:val="000000"/>
                <w:sz w:val="26"/>
                <w:szCs w:val="26"/>
              </w:rPr>
              <w:t>127.000</w:t>
            </w:r>
          </w:p>
        </w:tc>
        <w:tc>
          <w:tcPr>
            <w:tcW w:w="2228" w:type="dxa"/>
            <w:tcBorders>
              <w:top w:val="nil"/>
              <w:left w:val="nil"/>
              <w:bottom w:val="single" w:sz="4" w:space="0" w:color="auto"/>
              <w:right w:val="single" w:sz="4" w:space="0" w:color="auto"/>
            </w:tcBorders>
            <w:vAlign w:val="center"/>
          </w:tcPr>
          <w:p w:rsidR="00FA560F" w:rsidRPr="002B57E3" w:rsidRDefault="00BA2911" w:rsidP="002929C8">
            <w:pPr>
              <w:spacing w:after="120" w:line="240" w:lineRule="auto"/>
              <w:rPr>
                <w:rFonts w:eastAsia="Times New Roman"/>
                <w:color w:val="000000"/>
                <w:sz w:val="26"/>
                <w:szCs w:val="26"/>
              </w:rPr>
            </w:pPr>
            <w:r>
              <w:rPr>
                <w:rFonts w:eastAsia="Times New Roman"/>
                <w:color w:val="000000"/>
                <w:sz w:val="26"/>
                <w:szCs w:val="26"/>
              </w:rPr>
              <w:t xml:space="preserve">Tháng </w:t>
            </w:r>
            <w:r w:rsidR="002929C8">
              <w:rPr>
                <w:rFonts w:eastAsia="Times New Roman"/>
                <w:color w:val="000000"/>
                <w:sz w:val="26"/>
                <w:szCs w:val="26"/>
              </w:rPr>
              <w:t>10</w:t>
            </w:r>
            <w:r>
              <w:rPr>
                <w:rFonts w:eastAsia="Times New Roman"/>
                <w:color w:val="000000"/>
                <w:sz w:val="26"/>
                <w:szCs w:val="26"/>
              </w:rPr>
              <w:t>-</w:t>
            </w:r>
            <w:r w:rsidR="002929C8">
              <w:rPr>
                <w:rFonts w:eastAsia="Times New Roman"/>
                <w:color w:val="000000"/>
                <w:sz w:val="26"/>
                <w:szCs w:val="26"/>
              </w:rPr>
              <w:t>11</w:t>
            </w:r>
            <w:r>
              <w:rPr>
                <w:rFonts w:eastAsia="Times New Roman"/>
                <w:color w:val="000000"/>
                <w:sz w:val="26"/>
                <w:szCs w:val="26"/>
              </w:rPr>
              <w:t>/2014</w:t>
            </w:r>
          </w:p>
        </w:tc>
      </w:tr>
      <w:tr w:rsidR="00A90C14" w:rsidRPr="001B327D" w:rsidTr="002B57E3">
        <w:trPr>
          <w:trHeight w:val="361"/>
          <w:jc w:val="center"/>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jc w:val="center"/>
              <w:rPr>
                <w:rFonts w:eastAsia="Times New Roman"/>
                <w:color w:val="000000"/>
                <w:sz w:val="26"/>
                <w:szCs w:val="26"/>
              </w:rPr>
            </w:pPr>
            <w:r w:rsidRPr="004236A6">
              <w:rPr>
                <w:rFonts w:eastAsia="Times New Roman"/>
                <w:color w:val="000000"/>
                <w:sz w:val="26"/>
                <w:szCs w:val="26"/>
              </w:rPr>
              <w:t>8</w:t>
            </w:r>
          </w:p>
        </w:tc>
        <w:tc>
          <w:tcPr>
            <w:tcW w:w="1693" w:type="dxa"/>
            <w:tcBorders>
              <w:top w:val="nil"/>
              <w:left w:val="nil"/>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rPr>
                <w:rFonts w:eastAsia="Times New Roman"/>
                <w:color w:val="000000"/>
                <w:sz w:val="26"/>
                <w:szCs w:val="26"/>
              </w:rPr>
            </w:pPr>
            <w:r w:rsidRPr="004236A6">
              <w:rPr>
                <w:rFonts w:eastAsia="Times New Roman"/>
                <w:color w:val="000000"/>
                <w:sz w:val="26"/>
                <w:szCs w:val="26"/>
              </w:rPr>
              <w:t>Hòa Bình</w:t>
            </w:r>
          </w:p>
        </w:tc>
        <w:tc>
          <w:tcPr>
            <w:tcW w:w="945" w:type="dxa"/>
            <w:tcBorders>
              <w:top w:val="nil"/>
              <w:left w:val="nil"/>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jc w:val="center"/>
              <w:rPr>
                <w:rFonts w:eastAsia="Times New Roman"/>
                <w:color w:val="000000"/>
                <w:sz w:val="26"/>
                <w:szCs w:val="26"/>
              </w:rPr>
            </w:pPr>
            <w:r w:rsidRPr="004236A6">
              <w:rPr>
                <w:rFonts w:eastAsia="Times New Roman"/>
                <w:color w:val="000000"/>
                <w:sz w:val="26"/>
                <w:szCs w:val="26"/>
              </w:rPr>
              <w:t>11</w:t>
            </w:r>
          </w:p>
        </w:tc>
        <w:tc>
          <w:tcPr>
            <w:tcW w:w="1271" w:type="dxa"/>
            <w:tcBorders>
              <w:top w:val="nil"/>
              <w:left w:val="nil"/>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jc w:val="center"/>
              <w:rPr>
                <w:rFonts w:eastAsia="Times New Roman"/>
                <w:color w:val="000000"/>
                <w:sz w:val="26"/>
                <w:szCs w:val="26"/>
              </w:rPr>
            </w:pPr>
            <w:r w:rsidRPr="004236A6">
              <w:rPr>
                <w:rFonts w:eastAsia="Times New Roman"/>
                <w:color w:val="000000"/>
                <w:sz w:val="26"/>
                <w:szCs w:val="26"/>
              </w:rPr>
              <w:t>2</w:t>
            </w:r>
          </w:p>
        </w:tc>
        <w:tc>
          <w:tcPr>
            <w:tcW w:w="1553" w:type="dxa"/>
            <w:tcBorders>
              <w:top w:val="nil"/>
              <w:left w:val="nil"/>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jc w:val="right"/>
              <w:rPr>
                <w:rFonts w:eastAsia="Times New Roman"/>
                <w:color w:val="000000"/>
                <w:sz w:val="26"/>
                <w:szCs w:val="26"/>
              </w:rPr>
            </w:pPr>
            <w:r w:rsidRPr="004236A6">
              <w:rPr>
                <w:rFonts w:eastAsia="Times New Roman"/>
                <w:color w:val="000000"/>
                <w:sz w:val="26"/>
                <w:szCs w:val="26"/>
              </w:rPr>
              <w:t xml:space="preserve">         8.217 </w:t>
            </w:r>
          </w:p>
        </w:tc>
        <w:tc>
          <w:tcPr>
            <w:tcW w:w="1556" w:type="dxa"/>
            <w:tcBorders>
              <w:top w:val="nil"/>
              <w:left w:val="nil"/>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jc w:val="right"/>
              <w:rPr>
                <w:rFonts w:eastAsia="Times New Roman"/>
                <w:color w:val="000000"/>
                <w:sz w:val="26"/>
                <w:szCs w:val="26"/>
              </w:rPr>
            </w:pPr>
            <w:r w:rsidRPr="004236A6">
              <w:rPr>
                <w:rFonts w:eastAsia="Times New Roman"/>
                <w:color w:val="000000"/>
                <w:sz w:val="26"/>
                <w:szCs w:val="26"/>
              </w:rPr>
              <w:t>19.000</w:t>
            </w:r>
          </w:p>
        </w:tc>
        <w:tc>
          <w:tcPr>
            <w:tcW w:w="2228" w:type="dxa"/>
            <w:tcBorders>
              <w:top w:val="nil"/>
              <w:left w:val="nil"/>
              <w:bottom w:val="single" w:sz="4" w:space="0" w:color="auto"/>
              <w:right w:val="single" w:sz="4" w:space="0" w:color="auto"/>
            </w:tcBorders>
            <w:vAlign w:val="center"/>
          </w:tcPr>
          <w:p w:rsidR="00FA560F" w:rsidRPr="002B57E3" w:rsidRDefault="002B57E3" w:rsidP="006F49B4">
            <w:pPr>
              <w:spacing w:after="120" w:line="240" w:lineRule="auto"/>
              <w:rPr>
                <w:rFonts w:eastAsia="Times New Roman"/>
                <w:color w:val="000000"/>
                <w:sz w:val="26"/>
                <w:szCs w:val="26"/>
              </w:rPr>
            </w:pPr>
            <w:r>
              <w:rPr>
                <w:rFonts w:eastAsia="Times New Roman"/>
                <w:color w:val="000000"/>
                <w:sz w:val="26"/>
                <w:szCs w:val="26"/>
              </w:rPr>
              <w:t xml:space="preserve">Tháng </w:t>
            </w:r>
            <w:r w:rsidR="006F49B4">
              <w:rPr>
                <w:rFonts w:eastAsia="Times New Roman"/>
                <w:color w:val="000000"/>
                <w:sz w:val="26"/>
                <w:szCs w:val="26"/>
              </w:rPr>
              <w:t>10-11</w:t>
            </w:r>
            <w:r>
              <w:rPr>
                <w:rFonts w:eastAsia="Times New Roman"/>
                <w:color w:val="000000"/>
                <w:sz w:val="26"/>
                <w:szCs w:val="26"/>
              </w:rPr>
              <w:t>/2014</w:t>
            </w:r>
          </w:p>
        </w:tc>
      </w:tr>
      <w:tr w:rsidR="00A90C14" w:rsidRPr="001B327D" w:rsidTr="002B57E3">
        <w:trPr>
          <w:trHeight w:val="361"/>
          <w:jc w:val="center"/>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jc w:val="center"/>
              <w:rPr>
                <w:rFonts w:eastAsia="Times New Roman"/>
                <w:b/>
                <w:bCs/>
                <w:color w:val="000000"/>
                <w:sz w:val="26"/>
                <w:szCs w:val="26"/>
              </w:rPr>
            </w:pPr>
            <w:r w:rsidRPr="004236A6">
              <w:rPr>
                <w:rFonts w:eastAsia="Times New Roman"/>
                <w:b/>
                <w:bCs/>
                <w:color w:val="000000"/>
                <w:sz w:val="26"/>
                <w:szCs w:val="26"/>
              </w:rPr>
              <w:t> </w:t>
            </w:r>
          </w:p>
        </w:tc>
        <w:tc>
          <w:tcPr>
            <w:tcW w:w="1693" w:type="dxa"/>
            <w:tcBorders>
              <w:top w:val="nil"/>
              <w:left w:val="nil"/>
              <w:bottom w:val="single" w:sz="4" w:space="0" w:color="auto"/>
              <w:right w:val="single" w:sz="4" w:space="0" w:color="auto"/>
            </w:tcBorders>
            <w:shd w:val="clear" w:color="auto" w:fill="auto"/>
            <w:vAlign w:val="center"/>
            <w:hideMark/>
          </w:tcPr>
          <w:p w:rsidR="00C639DB" w:rsidRDefault="00FA560F" w:rsidP="00C639DB">
            <w:pPr>
              <w:spacing w:after="0" w:line="240" w:lineRule="auto"/>
              <w:jc w:val="center"/>
              <w:rPr>
                <w:rFonts w:eastAsia="Times New Roman"/>
                <w:b/>
                <w:bCs/>
                <w:color w:val="000000"/>
                <w:sz w:val="26"/>
                <w:szCs w:val="26"/>
              </w:rPr>
            </w:pPr>
            <w:r w:rsidRPr="004236A6">
              <w:rPr>
                <w:rFonts w:eastAsia="Times New Roman"/>
                <w:b/>
                <w:bCs/>
                <w:color w:val="000000"/>
                <w:sz w:val="26"/>
                <w:szCs w:val="26"/>
              </w:rPr>
              <w:t xml:space="preserve">Cộng </w:t>
            </w:r>
          </w:p>
          <w:p w:rsidR="00FA560F" w:rsidRPr="004236A6" w:rsidRDefault="00C639DB" w:rsidP="00C639DB">
            <w:pPr>
              <w:spacing w:after="0" w:line="240" w:lineRule="auto"/>
              <w:jc w:val="center"/>
              <w:rPr>
                <w:rFonts w:eastAsia="Times New Roman"/>
                <w:b/>
                <w:bCs/>
                <w:color w:val="000000"/>
                <w:sz w:val="26"/>
                <w:szCs w:val="26"/>
              </w:rPr>
            </w:pPr>
            <w:r>
              <w:rPr>
                <w:rFonts w:eastAsia="Times New Roman"/>
                <w:b/>
                <w:bCs/>
                <w:color w:val="000000"/>
                <w:sz w:val="26"/>
                <w:szCs w:val="26"/>
              </w:rPr>
              <w:t>Miền Bắc</w:t>
            </w:r>
          </w:p>
        </w:tc>
        <w:tc>
          <w:tcPr>
            <w:tcW w:w="945" w:type="dxa"/>
            <w:tcBorders>
              <w:top w:val="nil"/>
              <w:left w:val="nil"/>
              <w:bottom w:val="single" w:sz="4" w:space="0" w:color="auto"/>
              <w:right w:val="single" w:sz="4" w:space="0" w:color="auto"/>
            </w:tcBorders>
            <w:shd w:val="clear" w:color="auto" w:fill="auto"/>
            <w:vAlign w:val="center"/>
            <w:hideMark/>
          </w:tcPr>
          <w:p w:rsidR="00FA560F" w:rsidRPr="004236A6" w:rsidRDefault="00FA560F" w:rsidP="00C639DB">
            <w:pPr>
              <w:spacing w:after="0" w:line="240" w:lineRule="auto"/>
              <w:jc w:val="center"/>
              <w:rPr>
                <w:rFonts w:eastAsia="Times New Roman"/>
                <w:b/>
                <w:bCs/>
                <w:color w:val="000000"/>
                <w:sz w:val="26"/>
                <w:szCs w:val="26"/>
              </w:rPr>
            </w:pPr>
            <w:r w:rsidRPr="004236A6">
              <w:rPr>
                <w:rFonts w:eastAsia="Times New Roman"/>
                <w:b/>
                <w:bCs/>
                <w:color w:val="000000"/>
                <w:sz w:val="26"/>
                <w:szCs w:val="26"/>
              </w:rPr>
              <w:t>101</w:t>
            </w:r>
          </w:p>
        </w:tc>
        <w:tc>
          <w:tcPr>
            <w:tcW w:w="1271" w:type="dxa"/>
            <w:tcBorders>
              <w:top w:val="nil"/>
              <w:left w:val="nil"/>
              <w:bottom w:val="single" w:sz="4" w:space="0" w:color="auto"/>
              <w:right w:val="single" w:sz="4" w:space="0" w:color="auto"/>
            </w:tcBorders>
            <w:shd w:val="clear" w:color="auto" w:fill="auto"/>
            <w:vAlign w:val="center"/>
            <w:hideMark/>
          </w:tcPr>
          <w:p w:rsidR="00FA560F" w:rsidRPr="004236A6" w:rsidRDefault="00FA560F" w:rsidP="00C639DB">
            <w:pPr>
              <w:spacing w:after="0" w:line="240" w:lineRule="auto"/>
              <w:jc w:val="center"/>
              <w:rPr>
                <w:rFonts w:eastAsia="Times New Roman"/>
                <w:b/>
                <w:bCs/>
                <w:color w:val="000000"/>
                <w:sz w:val="26"/>
                <w:szCs w:val="26"/>
              </w:rPr>
            </w:pPr>
            <w:r w:rsidRPr="004236A6">
              <w:rPr>
                <w:rFonts w:eastAsia="Times New Roman"/>
                <w:b/>
                <w:bCs/>
                <w:color w:val="000000"/>
                <w:sz w:val="26"/>
                <w:szCs w:val="26"/>
              </w:rPr>
              <w:t>49</w:t>
            </w:r>
          </w:p>
        </w:tc>
        <w:tc>
          <w:tcPr>
            <w:tcW w:w="1553" w:type="dxa"/>
            <w:tcBorders>
              <w:top w:val="nil"/>
              <w:left w:val="nil"/>
              <w:bottom w:val="single" w:sz="4" w:space="0" w:color="auto"/>
              <w:right w:val="single" w:sz="4" w:space="0" w:color="auto"/>
            </w:tcBorders>
            <w:shd w:val="clear" w:color="auto" w:fill="auto"/>
            <w:vAlign w:val="center"/>
            <w:hideMark/>
          </w:tcPr>
          <w:p w:rsidR="00FA560F" w:rsidRPr="004236A6" w:rsidRDefault="00FA560F" w:rsidP="00C639DB">
            <w:pPr>
              <w:spacing w:after="0" w:line="240" w:lineRule="auto"/>
              <w:jc w:val="right"/>
              <w:rPr>
                <w:rFonts w:eastAsia="Times New Roman"/>
                <w:b/>
                <w:bCs/>
                <w:color w:val="000000"/>
                <w:sz w:val="26"/>
                <w:szCs w:val="26"/>
              </w:rPr>
            </w:pPr>
            <w:r w:rsidRPr="004236A6">
              <w:rPr>
                <w:rFonts w:eastAsia="Times New Roman"/>
                <w:b/>
                <w:bCs/>
                <w:color w:val="000000"/>
                <w:sz w:val="26"/>
                <w:szCs w:val="26"/>
              </w:rPr>
              <w:t xml:space="preserve">    313.416 </w:t>
            </w:r>
          </w:p>
        </w:tc>
        <w:tc>
          <w:tcPr>
            <w:tcW w:w="1556" w:type="dxa"/>
            <w:tcBorders>
              <w:top w:val="nil"/>
              <w:left w:val="nil"/>
              <w:bottom w:val="single" w:sz="4" w:space="0" w:color="auto"/>
              <w:right w:val="single" w:sz="4" w:space="0" w:color="auto"/>
            </w:tcBorders>
            <w:shd w:val="clear" w:color="auto" w:fill="auto"/>
            <w:vAlign w:val="center"/>
            <w:hideMark/>
          </w:tcPr>
          <w:p w:rsidR="00FA560F" w:rsidRPr="004236A6" w:rsidRDefault="00FA560F" w:rsidP="00C639DB">
            <w:pPr>
              <w:spacing w:after="0" w:line="240" w:lineRule="auto"/>
              <w:jc w:val="right"/>
              <w:rPr>
                <w:rFonts w:eastAsia="Times New Roman"/>
                <w:b/>
                <w:bCs/>
                <w:color w:val="000000"/>
                <w:sz w:val="26"/>
                <w:szCs w:val="26"/>
              </w:rPr>
            </w:pPr>
            <w:r w:rsidRPr="004236A6">
              <w:rPr>
                <w:rFonts w:eastAsia="Times New Roman"/>
                <w:b/>
                <w:bCs/>
                <w:color w:val="000000"/>
                <w:sz w:val="26"/>
                <w:szCs w:val="26"/>
              </w:rPr>
              <w:t>719.000</w:t>
            </w:r>
          </w:p>
        </w:tc>
        <w:tc>
          <w:tcPr>
            <w:tcW w:w="2228" w:type="dxa"/>
            <w:tcBorders>
              <w:top w:val="nil"/>
              <w:left w:val="nil"/>
              <w:bottom w:val="single" w:sz="4" w:space="0" w:color="auto"/>
              <w:right w:val="single" w:sz="4" w:space="0" w:color="auto"/>
            </w:tcBorders>
            <w:vAlign w:val="center"/>
          </w:tcPr>
          <w:p w:rsidR="00FA560F" w:rsidRPr="002B57E3" w:rsidRDefault="00FA560F" w:rsidP="002B57E3">
            <w:pPr>
              <w:spacing w:after="120" w:line="240" w:lineRule="auto"/>
              <w:rPr>
                <w:rFonts w:eastAsia="Times New Roman"/>
                <w:b/>
                <w:bCs/>
                <w:color w:val="000000"/>
                <w:sz w:val="26"/>
                <w:szCs w:val="26"/>
              </w:rPr>
            </w:pPr>
          </w:p>
        </w:tc>
      </w:tr>
      <w:tr w:rsidR="00A90C14" w:rsidRPr="001B327D" w:rsidTr="002B57E3">
        <w:trPr>
          <w:trHeight w:val="361"/>
          <w:jc w:val="center"/>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jc w:val="center"/>
              <w:rPr>
                <w:rFonts w:eastAsia="Times New Roman"/>
                <w:color w:val="000000"/>
                <w:sz w:val="26"/>
                <w:szCs w:val="26"/>
              </w:rPr>
            </w:pPr>
            <w:r w:rsidRPr="004236A6">
              <w:rPr>
                <w:rFonts w:eastAsia="Times New Roman"/>
                <w:color w:val="000000"/>
                <w:sz w:val="26"/>
                <w:szCs w:val="26"/>
              </w:rPr>
              <w:t>9</w:t>
            </w:r>
          </w:p>
        </w:tc>
        <w:tc>
          <w:tcPr>
            <w:tcW w:w="1693" w:type="dxa"/>
            <w:tcBorders>
              <w:top w:val="nil"/>
              <w:left w:val="nil"/>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rPr>
                <w:rFonts w:eastAsia="Times New Roman"/>
                <w:color w:val="000000"/>
                <w:sz w:val="26"/>
                <w:szCs w:val="26"/>
              </w:rPr>
            </w:pPr>
            <w:r w:rsidRPr="004236A6">
              <w:rPr>
                <w:rFonts w:eastAsia="Times New Roman"/>
                <w:color w:val="000000"/>
                <w:sz w:val="26"/>
                <w:szCs w:val="26"/>
              </w:rPr>
              <w:t>Quảng Bình</w:t>
            </w:r>
          </w:p>
        </w:tc>
        <w:tc>
          <w:tcPr>
            <w:tcW w:w="945" w:type="dxa"/>
            <w:tcBorders>
              <w:top w:val="nil"/>
              <w:left w:val="nil"/>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jc w:val="center"/>
              <w:rPr>
                <w:rFonts w:eastAsia="Times New Roman"/>
                <w:color w:val="000000"/>
                <w:sz w:val="26"/>
                <w:szCs w:val="26"/>
              </w:rPr>
            </w:pPr>
            <w:r w:rsidRPr="004236A6">
              <w:rPr>
                <w:rFonts w:eastAsia="Times New Roman"/>
                <w:color w:val="000000"/>
                <w:sz w:val="26"/>
                <w:szCs w:val="26"/>
              </w:rPr>
              <w:t>7</w:t>
            </w:r>
          </w:p>
        </w:tc>
        <w:tc>
          <w:tcPr>
            <w:tcW w:w="1271" w:type="dxa"/>
            <w:tcBorders>
              <w:top w:val="nil"/>
              <w:left w:val="nil"/>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jc w:val="center"/>
              <w:rPr>
                <w:rFonts w:eastAsia="Times New Roman"/>
                <w:color w:val="000000"/>
                <w:sz w:val="26"/>
                <w:szCs w:val="26"/>
              </w:rPr>
            </w:pPr>
            <w:r w:rsidRPr="004236A6">
              <w:rPr>
                <w:rFonts w:eastAsia="Times New Roman"/>
                <w:color w:val="000000"/>
                <w:sz w:val="26"/>
                <w:szCs w:val="26"/>
              </w:rPr>
              <w:t>1</w:t>
            </w:r>
          </w:p>
        </w:tc>
        <w:tc>
          <w:tcPr>
            <w:tcW w:w="1553" w:type="dxa"/>
            <w:tcBorders>
              <w:top w:val="nil"/>
              <w:left w:val="nil"/>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jc w:val="right"/>
              <w:rPr>
                <w:rFonts w:eastAsia="Times New Roman"/>
                <w:color w:val="000000"/>
                <w:sz w:val="26"/>
                <w:szCs w:val="26"/>
              </w:rPr>
            </w:pPr>
            <w:r w:rsidRPr="004236A6">
              <w:rPr>
                <w:rFonts w:eastAsia="Times New Roman"/>
                <w:color w:val="000000"/>
                <w:sz w:val="26"/>
                <w:szCs w:val="26"/>
              </w:rPr>
              <w:t xml:space="preserve">         5.510 </w:t>
            </w:r>
          </w:p>
        </w:tc>
        <w:tc>
          <w:tcPr>
            <w:tcW w:w="1556" w:type="dxa"/>
            <w:tcBorders>
              <w:top w:val="nil"/>
              <w:left w:val="nil"/>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jc w:val="right"/>
              <w:rPr>
                <w:rFonts w:eastAsia="Times New Roman"/>
                <w:color w:val="000000"/>
                <w:sz w:val="26"/>
                <w:szCs w:val="26"/>
              </w:rPr>
            </w:pPr>
            <w:r w:rsidRPr="004236A6">
              <w:rPr>
                <w:rFonts w:eastAsia="Times New Roman"/>
                <w:color w:val="000000"/>
                <w:sz w:val="26"/>
                <w:szCs w:val="26"/>
              </w:rPr>
              <w:t>13.000</w:t>
            </w:r>
          </w:p>
        </w:tc>
        <w:tc>
          <w:tcPr>
            <w:tcW w:w="2228" w:type="dxa"/>
            <w:tcBorders>
              <w:top w:val="nil"/>
              <w:left w:val="nil"/>
              <w:bottom w:val="single" w:sz="4" w:space="0" w:color="auto"/>
              <w:right w:val="single" w:sz="4" w:space="0" w:color="auto"/>
            </w:tcBorders>
            <w:vAlign w:val="center"/>
          </w:tcPr>
          <w:p w:rsidR="00FA560F" w:rsidRPr="002B57E3" w:rsidRDefault="00713F1F" w:rsidP="006F49B4">
            <w:pPr>
              <w:spacing w:after="120" w:line="240" w:lineRule="auto"/>
              <w:rPr>
                <w:rFonts w:eastAsia="Times New Roman"/>
                <w:color w:val="000000"/>
                <w:sz w:val="26"/>
                <w:szCs w:val="26"/>
              </w:rPr>
            </w:pPr>
            <w:r>
              <w:rPr>
                <w:rFonts w:eastAsia="Times New Roman"/>
                <w:color w:val="000000"/>
                <w:sz w:val="26"/>
                <w:szCs w:val="26"/>
              </w:rPr>
              <w:t xml:space="preserve">Tháng </w:t>
            </w:r>
            <w:r w:rsidR="006F49B4">
              <w:rPr>
                <w:rFonts w:eastAsia="Times New Roman"/>
                <w:color w:val="000000"/>
                <w:sz w:val="26"/>
                <w:szCs w:val="26"/>
              </w:rPr>
              <w:t>10</w:t>
            </w:r>
            <w:r>
              <w:rPr>
                <w:rFonts w:eastAsia="Times New Roman"/>
                <w:color w:val="000000"/>
                <w:sz w:val="26"/>
                <w:szCs w:val="26"/>
              </w:rPr>
              <w:t>-12/2014</w:t>
            </w:r>
          </w:p>
        </w:tc>
      </w:tr>
      <w:tr w:rsidR="00A90C14" w:rsidRPr="001B327D" w:rsidTr="002B57E3">
        <w:trPr>
          <w:trHeight w:val="361"/>
          <w:jc w:val="center"/>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jc w:val="center"/>
              <w:rPr>
                <w:rFonts w:eastAsia="Times New Roman"/>
                <w:color w:val="000000"/>
                <w:sz w:val="26"/>
                <w:szCs w:val="26"/>
              </w:rPr>
            </w:pPr>
            <w:r w:rsidRPr="004236A6">
              <w:rPr>
                <w:rFonts w:eastAsia="Times New Roman"/>
                <w:color w:val="000000"/>
                <w:sz w:val="26"/>
                <w:szCs w:val="26"/>
              </w:rPr>
              <w:t>10</w:t>
            </w:r>
          </w:p>
        </w:tc>
        <w:tc>
          <w:tcPr>
            <w:tcW w:w="1693" w:type="dxa"/>
            <w:tcBorders>
              <w:top w:val="nil"/>
              <w:left w:val="nil"/>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rPr>
                <w:rFonts w:eastAsia="Times New Roman"/>
                <w:color w:val="000000"/>
                <w:sz w:val="26"/>
                <w:szCs w:val="26"/>
              </w:rPr>
            </w:pPr>
            <w:r w:rsidRPr="004236A6">
              <w:rPr>
                <w:rFonts w:eastAsia="Times New Roman"/>
                <w:color w:val="000000"/>
                <w:sz w:val="26"/>
                <w:szCs w:val="26"/>
              </w:rPr>
              <w:t>Quảng Trị</w:t>
            </w:r>
          </w:p>
        </w:tc>
        <w:tc>
          <w:tcPr>
            <w:tcW w:w="945" w:type="dxa"/>
            <w:tcBorders>
              <w:top w:val="nil"/>
              <w:left w:val="nil"/>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jc w:val="center"/>
              <w:rPr>
                <w:rFonts w:eastAsia="Times New Roman"/>
                <w:color w:val="000000"/>
                <w:sz w:val="26"/>
                <w:szCs w:val="26"/>
              </w:rPr>
            </w:pPr>
            <w:r w:rsidRPr="004236A6">
              <w:rPr>
                <w:rFonts w:eastAsia="Times New Roman"/>
                <w:color w:val="000000"/>
                <w:sz w:val="26"/>
                <w:szCs w:val="26"/>
              </w:rPr>
              <w:t>9</w:t>
            </w:r>
          </w:p>
        </w:tc>
        <w:tc>
          <w:tcPr>
            <w:tcW w:w="1271" w:type="dxa"/>
            <w:tcBorders>
              <w:top w:val="nil"/>
              <w:left w:val="nil"/>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jc w:val="center"/>
              <w:rPr>
                <w:rFonts w:eastAsia="Times New Roman"/>
                <w:color w:val="000000"/>
                <w:sz w:val="26"/>
                <w:szCs w:val="26"/>
              </w:rPr>
            </w:pPr>
            <w:r w:rsidRPr="004236A6">
              <w:rPr>
                <w:rFonts w:eastAsia="Times New Roman"/>
                <w:color w:val="000000"/>
                <w:sz w:val="26"/>
                <w:szCs w:val="26"/>
              </w:rPr>
              <w:t>2</w:t>
            </w:r>
          </w:p>
        </w:tc>
        <w:tc>
          <w:tcPr>
            <w:tcW w:w="1553" w:type="dxa"/>
            <w:tcBorders>
              <w:top w:val="nil"/>
              <w:left w:val="nil"/>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jc w:val="right"/>
              <w:rPr>
                <w:rFonts w:eastAsia="Times New Roman"/>
                <w:color w:val="000000"/>
                <w:sz w:val="26"/>
                <w:szCs w:val="26"/>
              </w:rPr>
            </w:pPr>
            <w:r w:rsidRPr="004236A6">
              <w:rPr>
                <w:rFonts w:eastAsia="Times New Roman"/>
                <w:color w:val="000000"/>
                <w:sz w:val="26"/>
                <w:szCs w:val="26"/>
              </w:rPr>
              <w:t xml:space="preserve">        15.005 </w:t>
            </w:r>
          </w:p>
        </w:tc>
        <w:tc>
          <w:tcPr>
            <w:tcW w:w="1556" w:type="dxa"/>
            <w:tcBorders>
              <w:top w:val="nil"/>
              <w:left w:val="nil"/>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jc w:val="right"/>
              <w:rPr>
                <w:rFonts w:eastAsia="Times New Roman"/>
                <w:color w:val="000000"/>
                <w:sz w:val="26"/>
                <w:szCs w:val="26"/>
              </w:rPr>
            </w:pPr>
            <w:r w:rsidRPr="004236A6">
              <w:rPr>
                <w:rFonts w:eastAsia="Times New Roman"/>
                <w:color w:val="000000"/>
                <w:sz w:val="26"/>
                <w:szCs w:val="26"/>
              </w:rPr>
              <w:t>35.000</w:t>
            </w:r>
          </w:p>
        </w:tc>
        <w:tc>
          <w:tcPr>
            <w:tcW w:w="2228" w:type="dxa"/>
            <w:tcBorders>
              <w:top w:val="nil"/>
              <w:left w:val="nil"/>
              <w:bottom w:val="single" w:sz="4" w:space="0" w:color="auto"/>
              <w:right w:val="single" w:sz="4" w:space="0" w:color="auto"/>
            </w:tcBorders>
            <w:vAlign w:val="center"/>
          </w:tcPr>
          <w:p w:rsidR="00FA560F" w:rsidRPr="002B57E3" w:rsidRDefault="00713F1F" w:rsidP="006F49B4">
            <w:pPr>
              <w:spacing w:after="120" w:line="240" w:lineRule="auto"/>
              <w:rPr>
                <w:rFonts w:eastAsia="Times New Roman"/>
                <w:color w:val="000000"/>
                <w:sz w:val="26"/>
                <w:szCs w:val="26"/>
              </w:rPr>
            </w:pPr>
            <w:r>
              <w:rPr>
                <w:rFonts w:eastAsia="Times New Roman"/>
                <w:color w:val="000000"/>
                <w:sz w:val="26"/>
                <w:szCs w:val="26"/>
              </w:rPr>
              <w:t xml:space="preserve">Tháng </w:t>
            </w:r>
            <w:r w:rsidR="006F49B4">
              <w:rPr>
                <w:rFonts w:eastAsia="Times New Roman"/>
                <w:color w:val="000000"/>
                <w:sz w:val="26"/>
                <w:szCs w:val="26"/>
              </w:rPr>
              <w:t>10</w:t>
            </w:r>
            <w:r>
              <w:rPr>
                <w:rFonts w:eastAsia="Times New Roman"/>
                <w:color w:val="000000"/>
                <w:sz w:val="26"/>
                <w:szCs w:val="26"/>
              </w:rPr>
              <w:t>-12/2014</w:t>
            </w:r>
          </w:p>
        </w:tc>
      </w:tr>
      <w:tr w:rsidR="00A90C14" w:rsidRPr="001B327D" w:rsidTr="002B57E3">
        <w:trPr>
          <w:trHeight w:val="361"/>
          <w:jc w:val="center"/>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jc w:val="center"/>
              <w:rPr>
                <w:rFonts w:eastAsia="Times New Roman"/>
                <w:color w:val="000000"/>
                <w:sz w:val="26"/>
                <w:szCs w:val="26"/>
              </w:rPr>
            </w:pPr>
            <w:r w:rsidRPr="004236A6">
              <w:rPr>
                <w:rFonts w:eastAsia="Times New Roman"/>
                <w:color w:val="000000"/>
                <w:sz w:val="26"/>
                <w:szCs w:val="26"/>
              </w:rPr>
              <w:t>11</w:t>
            </w:r>
          </w:p>
        </w:tc>
        <w:tc>
          <w:tcPr>
            <w:tcW w:w="1693" w:type="dxa"/>
            <w:tcBorders>
              <w:top w:val="nil"/>
              <w:left w:val="nil"/>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rPr>
                <w:rFonts w:eastAsia="Times New Roman"/>
                <w:color w:val="000000"/>
                <w:sz w:val="26"/>
                <w:szCs w:val="26"/>
              </w:rPr>
            </w:pPr>
            <w:r w:rsidRPr="004236A6">
              <w:rPr>
                <w:rFonts w:eastAsia="Times New Roman"/>
                <w:color w:val="000000"/>
                <w:sz w:val="26"/>
                <w:szCs w:val="26"/>
              </w:rPr>
              <w:t>Quảng Nam</w:t>
            </w:r>
          </w:p>
        </w:tc>
        <w:tc>
          <w:tcPr>
            <w:tcW w:w="945" w:type="dxa"/>
            <w:tcBorders>
              <w:top w:val="nil"/>
              <w:left w:val="nil"/>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jc w:val="center"/>
              <w:rPr>
                <w:rFonts w:eastAsia="Times New Roman"/>
                <w:color w:val="000000"/>
                <w:sz w:val="26"/>
                <w:szCs w:val="26"/>
              </w:rPr>
            </w:pPr>
            <w:r w:rsidRPr="004236A6">
              <w:rPr>
                <w:rFonts w:eastAsia="Times New Roman"/>
                <w:color w:val="000000"/>
                <w:sz w:val="26"/>
                <w:szCs w:val="26"/>
              </w:rPr>
              <w:t>18</w:t>
            </w:r>
          </w:p>
        </w:tc>
        <w:tc>
          <w:tcPr>
            <w:tcW w:w="1271" w:type="dxa"/>
            <w:tcBorders>
              <w:top w:val="nil"/>
              <w:left w:val="nil"/>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jc w:val="center"/>
              <w:rPr>
                <w:rFonts w:eastAsia="Times New Roman"/>
                <w:color w:val="000000"/>
                <w:sz w:val="26"/>
                <w:szCs w:val="26"/>
              </w:rPr>
            </w:pPr>
            <w:r w:rsidRPr="004236A6">
              <w:rPr>
                <w:rFonts w:eastAsia="Times New Roman"/>
                <w:color w:val="000000"/>
                <w:sz w:val="26"/>
                <w:szCs w:val="26"/>
              </w:rPr>
              <w:t>3</w:t>
            </w:r>
          </w:p>
        </w:tc>
        <w:tc>
          <w:tcPr>
            <w:tcW w:w="1553" w:type="dxa"/>
            <w:tcBorders>
              <w:top w:val="nil"/>
              <w:left w:val="nil"/>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jc w:val="right"/>
              <w:rPr>
                <w:rFonts w:eastAsia="Times New Roman"/>
                <w:color w:val="000000"/>
                <w:sz w:val="26"/>
                <w:szCs w:val="26"/>
              </w:rPr>
            </w:pPr>
            <w:r w:rsidRPr="004236A6">
              <w:rPr>
                <w:rFonts w:eastAsia="Times New Roman"/>
                <w:color w:val="000000"/>
                <w:sz w:val="26"/>
                <w:szCs w:val="26"/>
              </w:rPr>
              <w:t xml:space="preserve">         7.635 </w:t>
            </w:r>
          </w:p>
        </w:tc>
        <w:tc>
          <w:tcPr>
            <w:tcW w:w="1556" w:type="dxa"/>
            <w:tcBorders>
              <w:top w:val="nil"/>
              <w:left w:val="nil"/>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jc w:val="right"/>
              <w:rPr>
                <w:rFonts w:eastAsia="Times New Roman"/>
                <w:color w:val="000000"/>
                <w:sz w:val="26"/>
                <w:szCs w:val="26"/>
              </w:rPr>
            </w:pPr>
            <w:r w:rsidRPr="004236A6">
              <w:rPr>
                <w:rFonts w:eastAsia="Times New Roman"/>
                <w:color w:val="000000"/>
                <w:sz w:val="26"/>
                <w:szCs w:val="26"/>
              </w:rPr>
              <w:t>18.000</w:t>
            </w:r>
          </w:p>
        </w:tc>
        <w:tc>
          <w:tcPr>
            <w:tcW w:w="2228" w:type="dxa"/>
            <w:tcBorders>
              <w:top w:val="nil"/>
              <w:left w:val="nil"/>
              <w:bottom w:val="single" w:sz="4" w:space="0" w:color="auto"/>
              <w:right w:val="single" w:sz="4" w:space="0" w:color="auto"/>
            </w:tcBorders>
            <w:vAlign w:val="center"/>
          </w:tcPr>
          <w:p w:rsidR="00FA560F" w:rsidRPr="002B57E3" w:rsidRDefault="00713F1F" w:rsidP="006F49B4">
            <w:pPr>
              <w:spacing w:after="120" w:line="240" w:lineRule="auto"/>
              <w:rPr>
                <w:rFonts w:eastAsia="Times New Roman"/>
                <w:color w:val="000000"/>
                <w:sz w:val="26"/>
                <w:szCs w:val="26"/>
              </w:rPr>
            </w:pPr>
            <w:r>
              <w:rPr>
                <w:rFonts w:eastAsia="Times New Roman"/>
                <w:color w:val="000000"/>
                <w:sz w:val="26"/>
                <w:szCs w:val="26"/>
              </w:rPr>
              <w:t xml:space="preserve">Tháng </w:t>
            </w:r>
            <w:r w:rsidR="006F49B4">
              <w:rPr>
                <w:rFonts w:eastAsia="Times New Roman"/>
                <w:color w:val="000000"/>
                <w:sz w:val="26"/>
                <w:szCs w:val="26"/>
              </w:rPr>
              <w:t>10</w:t>
            </w:r>
            <w:r>
              <w:rPr>
                <w:rFonts w:eastAsia="Times New Roman"/>
                <w:color w:val="000000"/>
                <w:sz w:val="26"/>
                <w:szCs w:val="26"/>
              </w:rPr>
              <w:t>-12/2014</w:t>
            </w:r>
          </w:p>
        </w:tc>
      </w:tr>
      <w:tr w:rsidR="00A90C14" w:rsidRPr="001B327D" w:rsidTr="002B57E3">
        <w:trPr>
          <w:trHeight w:val="361"/>
          <w:jc w:val="center"/>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jc w:val="center"/>
              <w:rPr>
                <w:rFonts w:eastAsia="Times New Roman"/>
                <w:b/>
                <w:bCs/>
                <w:color w:val="000000"/>
                <w:sz w:val="26"/>
                <w:szCs w:val="26"/>
              </w:rPr>
            </w:pPr>
            <w:r w:rsidRPr="004236A6">
              <w:rPr>
                <w:rFonts w:eastAsia="Times New Roman"/>
                <w:b/>
                <w:bCs/>
                <w:color w:val="000000"/>
                <w:sz w:val="26"/>
                <w:szCs w:val="26"/>
              </w:rPr>
              <w:t> </w:t>
            </w:r>
          </w:p>
        </w:tc>
        <w:tc>
          <w:tcPr>
            <w:tcW w:w="1693" w:type="dxa"/>
            <w:tcBorders>
              <w:top w:val="nil"/>
              <w:left w:val="nil"/>
              <w:bottom w:val="single" w:sz="4" w:space="0" w:color="auto"/>
              <w:right w:val="single" w:sz="4" w:space="0" w:color="auto"/>
            </w:tcBorders>
            <w:shd w:val="clear" w:color="auto" w:fill="auto"/>
            <w:vAlign w:val="center"/>
            <w:hideMark/>
          </w:tcPr>
          <w:p w:rsidR="00C639DB" w:rsidRDefault="00FA560F" w:rsidP="00C639DB">
            <w:pPr>
              <w:spacing w:after="0" w:line="240" w:lineRule="auto"/>
              <w:jc w:val="center"/>
              <w:rPr>
                <w:rFonts w:eastAsia="Times New Roman"/>
                <w:b/>
                <w:bCs/>
                <w:color w:val="000000"/>
                <w:sz w:val="26"/>
                <w:szCs w:val="26"/>
              </w:rPr>
            </w:pPr>
            <w:r w:rsidRPr="004236A6">
              <w:rPr>
                <w:rFonts w:eastAsia="Times New Roman"/>
                <w:b/>
                <w:bCs/>
                <w:color w:val="000000"/>
                <w:sz w:val="26"/>
                <w:szCs w:val="26"/>
              </w:rPr>
              <w:t xml:space="preserve">Cộng </w:t>
            </w:r>
          </w:p>
          <w:p w:rsidR="00FA560F" w:rsidRPr="004236A6" w:rsidRDefault="00C639DB" w:rsidP="00C639DB">
            <w:pPr>
              <w:spacing w:after="0" w:line="240" w:lineRule="auto"/>
              <w:jc w:val="center"/>
              <w:rPr>
                <w:rFonts w:eastAsia="Times New Roman"/>
                <w:b/>
                <w:bCs/>
                <w:color w:val="000000"/>
                <w:sz w:val="26"/>
                <w:szCs w:val="26"/>
              </w:rPr>
            </w:pPr>
            <w:r>
              <w:rPr>
                <w:rFonts w:eastAsia="Times New Roman"/>
                <w:b/>
                <w:bCs/>
                <w:color w:val="000000"/>
                <w:sz w:val="26"/>
                <w:szCs w:val="26"/>
              </w:rPr>
              <w:t>Miền Trung</w:t>
            </w:r>
          </w:p>
        </w:tc>
        <w:tc>
          <w:tcPr>
            <w:tcW w:w="945" w:type="dxa"/>
            <w:tcBorders>
              <w:top w:val="nil"/>
              <w:left w:val="nil"/>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jc w:val="center"/>
              <w:rPr>
                <w:rFonts w:eastAsia="Times New Roman"/>
                <w:b/>
                <w:bCs/>
                <w:color w:val="000000"/>
                <w:sz w:val="26"/>
                <w:szCs w:val="26"/>
              </w:rPr>
            </w:pPr>
            <w:r w:rsidRPr="004236A6">
              <w:rPr>
                <w:rFonts w:eastAsia="Times New Roman"/>
                <w:b/>
                <w:bCs/>
                <w:color w:val="000000"/>
                <w:sz w:val="26"/>
                <w:szCs w:val="26"/>
              </w:rPr>
              <w:t>34</w:t>
            </w:r>
          </w:p>
        </w:tc>
        <w:tc>
          <w:tcPr>
            <w:tcW w:w="1271" w:type="dxa"/>
            <w:tcBorders>
              <w:top w:val="nil"/>
              <w:left w:val="nil"/>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jc w:val="center"/>
              <w:rPr>
                <w:rFonts w:eastAsia="Times New Roman"/>
                <w:b/>
                <w:bCs/>
                <w:color w:val="000000"/>
                <w:sz w:val="26"/>
                <w:szCs w:val="26"/>
              </w:rPr>
            </w:pPr>
            <w:r w:rsidRPr="004236A6">
              <w:rPr>
                <w:rFonts w:eastAsia="Times New Roman"/>
                <w:b/>
                <w:bCs/>
                <w:color w:val="000000"/>
                <w:sz w:val="26"/>
                <w:szCs w:val="26"/>
              </w:rPr>
              <w:t>6</w:t>
            </w:r>
          </w:p>
        </w:tc>
        <w:tc>
          <w:tcPr>
            <w:tcW w:w="1553" w:type="dxa"/>
            <w:tcBorders>
              <w:top w:val="nil"/>
              <w:left w:val="nil"/>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jc w:val="right"/>
              <w:rPr>
                <w:rFonts w:eastAsia="Times New Roman"/>
                <w:b/>
                <w:bCs/>
                <w:color w:val="000000"/>
                <w:sz w:val="26"/>
                <w:szCs w:val="26"/>
              </w:rPr>
            </w:pPr>
            <w:r w:rsidRPr="004236A6">
              <w:rPr>
                <w:rFonts w:eastAsia="Times New Roman"/>
                <w:b/>
                <w:bCs/>
                <w:color w:val="000000"/>
                <w:sz w:val="26"/>
                <w:szCs w:val="26"/>
              </w:rPr>
              <w:t xml:space="preserve">      28.150 </w:t>
            </w:r>
          </w:p>
        </w:tc>
        <w:tc>
          <w:tcPr>
            <w:tcW w:w="1556" w:type="dxa"/>
            <w:tcBorders>
              <w:top w:val="nil"/>
              <w:left w:val="nil"/>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jc w:val="right"/>
              <w:rPr>
                <w:rFonts w:eastAsia="Times New Roman"/>
                <w:b/>
                <w:bCs/>
                <w:color w:val="000000"/>
                <w:sz w:val="26"/>
                <w:szCs w:val="26"/>
              </w:rPr>
            </w:pPr>
            <w:r w:rsidRPr="004236A6">
              <w:rPr>
                <w:rFonts w:eastAsia="Times New Roman"/>
                <w:b/>
                <w:bCs/>
                <w:color w:val="000000"/>
                <w:sz w:val="26"/>
                <w:szCs w:val="26"/>
              </w:rPr>
              <w:t>66.000</w:t>
            </w:r>
          </w:p>
        </w:tc>
        <w:tc>
          <w:tcPr>
            <w:tcW w:w="2228" w:type="dxa"/>
            <w:tcBorders>
              <w:top w:val="nil"/>
              <w:left w:val="nil"/>
              <w:bottom w:val="single" w:sz="4" w:space="0" w:color="auto"/>
              <w:right w:val="single" w:sz="4" w:space="0" w:color="auto"/>
            </w:tcBorders>
            <w:vAlign w:val="center"/>
          </w:tcPr>
          <w:p w:rsidR="00FA560F" w:rsidRPr="002B57E3" w:rsidRDefault="00FA560F" w:rsidP="002B57E3">
            <w:pPr>
              <w:spacing w:after="120" w:line="240" w:lineRule="auto"/>
              <w:rPr>
                <w:rFonts w:eastAsia="Times New Roman"/>
                <w:b/>
                <w:bCs/>
                <w:color w:val="000000"/>
                <w:sz w:val="26"/>
                <w:szCs w:val="26"/>
              </w:rPr>
            </w:pPr>
          </w:p>
        </w:tc>
      </w:tr>
      <w:tr w:rsidR="00A90C14" w:rsidRPr="001B327D" w:rsidTr="002B57E3">
        <w:trPr>
          <w:trHeight w:val="361"/>
          <w:jc w:val="center"/>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jc w:val="center"/>
              <w:rPr>
                <w:rFonts w:eastAsia="Times New Roman"/>
                <w:color w:val="000000"/>
                <w:sz w:val="26"/>
                <w:szCs w:val="26"/>
              </w:rPr>
            </w:pPr>
            <w:r w:rsidRPr="004236A6">
              <w:rPr>
                <w:rFonts w:eastAsia="Times New Roman"/>
                <w:color w:val="000000"/>
                <w:sz w:val="26"/>
                <w:szCs w:val="26"/>
              </w:rPr>
              <w:t>12</w:t>
            </w:r>
          </w:p>
        </w:tc>
        <w:tc>
          <w:tcPr>
            <w:tcW w:w="1693" w:type="dxa"/>
            <w:tcBorders>
              <w:top w:val="nil"/>
              <w:left w:val="nil"/>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rPr>
                <w:rFonts w:eastAsia="Times New Roman"/>
                <w:color w:val="000000"/>
                <w:sz w:val="26"/>
                <w:szCs w:val="26"/>
              </w:rPr>
            </w:pPr>
            <w:r w:rsidRPr="004236A6">
              <w:rPr>
                <w:rFonts w:eastAsia="Times New Roman"/>
                <w:color w:val="000000"/>
                <w:sz w:val="26"/>
                <w:szCs w:val="26"/>
              </w:rPr>
              <w:t>Kon Tum</w:t>
            </w:r>
          </w:p>
        </w:tc>
        <w:tc>
          <w:tcPr>
            <w:tcW w:w="945" w:type="dxa"/>
            <w:tcBorders>
              <w:top w:val="nil"/>
              <w:left w:val="nil"/>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jc w:val="center"/>
              <w:rPr>
                <w:rFonts w:eastAsia="Times New Roman"/>
                <w:color w:val="000000"/>
                <w:sz w:val="26"/>
                <w:szCs w:val="26"/>
              </w:rPr>
            </w:pPr>
            <w:r w:rsidRPr="004236A6">
              <w:rPr>
                <w:rFonts w:eastAsia="Times New Roman"/>
                <w:color w:val="000000"/>
                <w:sz w:val="26"/>
                <w:szCs w:val="26"/>
              </w:rPr>
              <w:t>9</w:t>
            </w:r>
          </w:p>
        </w:tc>
        <w:tc>
          <w:tcPr>
            <w:tcW w:w="1271" w:type="dxa"/>
            <w:tcBorders>
              <w:top w:val="nil"/>
              <w:left w:val="nil"/>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jc w:val="center"/>
              <w:rPr>
                <w:rFonts w:eastAsia="Times New Roman"/>
                <w:color w:val="000000"/>
                <w:sz w:val="26"/>
                <w:szCs w:val="26"/>
              </w:rPr>
            </w:pPr>
            <w:r w:rsidRPr="004236A6">
              <w:rPr>
                <w:rFonts w:eastAsia="Times New Roman"/>
                <w:color w:val="000000"/>
                <w:sz w:val="26"/>
                <w:szCs w:val="26"/>
              </w:rPr>
              <w:t>1</w:t>
            </w:r>
          </w:p>
        </w:tc>
        <w:tc>
          <w:tcPr>
            <w:tcW w:w="1553" w:type="dxa"/>
            <w:tcBorders>
              <w:top w:val="nil"/>
              <w:left w:val="nil"/>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jc w:val="right"/>
              <w:rPr>
                <w:rFonts w:eastAsia="Times New Roman"/>
                <w:color w:val="000000"/>
                <w:sz w:val="26"/>
                <w:szCs w:val="26"/>
              </w:rPr>
            </w:pPr>
            <w:r w:rsidRPr="004236A6">
              <w:rPr>
                <w:rFonts w:eastAsia="Times New Roman"/>
                <w:color w:val="000000"/>
                <w:sz w:val="26"/>
                <w:szCs w:val="26"/>
              </w:rPr>
              <w:t xml:space="preserve">         6.790 </w:t>
            </w:r>
          </w:p>
        </w:tc>
        <w:tc>
          <w:tcPr>
            <w:tcW w:w="1556" w:type="dxa"/>
            <w:tcBorders>
              <w:top w:val="nil"/>
              <w:left w:val="nil"/>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jc w:val="right"/>
              <w:rPr>
                <w:rFonts w:eastAsia="Times New Roman"/>
                <w:color w:val="000000"/>
                <w:sz w:val="26"/>
                <w:szCs w:val="26"/>
              </w:rPr>
            </w:pPr>
            <w:r w:rsidRPr="004236A6">
              <w:rPr>
                <w:rFonts w:eastAsia="Times New Roman"/>
                <w:color w:val="000000"/>
                <w:sz w:val="26"/>
                <w:szCs w:val="26"/>
              </w:rPr>
              <w:t>16.000</w:t>
            </w:r>
          </w:p>
        </w:tc>
        <w:tc>
          <w:tcPr>
            <w:tcW w:w="2228" w:type="dxa"/>
            <w:tcBorders>
              <w:top w:val="nil"/>
              <w:left w:val="nil"/>
              <w:bottom w:val="single" w:sz="4" w:space="0" w:color="auto"/>
              <w:right w:val="single" w:sz="4" w:space="0" w:color="auto"/>
            </w:tcBorders>
            <w:vAlign w:val="center"/>
          </w:tcPr>
          <w:p w:rsidR="00FA560F" w:rsidRPr="002B57E3" w:rsidRDefault="00BA2911" w:rsidP="00BA2911">
            <w:pPr>
              <w:spacing w:after="120" w:line="240" w:lineRule="auto"/>
              <w:rPr>
                <w:rFonts w:eastAsia="Times New Roman"/>
                <w:color w:val="000000"/>
                <w:sz w:val="26"/>
                <w:szCs w:val="26"/>
              </w:rPr>
            </w:pPr>
            <w:r>
              <w:rPr>
                <w:rFonts w:eastAsia="Times New Roman"/>
                <w:color w:val="000000"/>
                <w:sz w:val="26"/>
                <w:szCs w:val="26"/>
              </w:rPr>
              <w:t>Tháng 4-5/2015</w:t>
            </w:r>
          </w:p>
        </w:tc>
      </w:tr>
      <w:tr w:rsidR="00A90C14" w:rsidRPr="001B327D" w:rsidTr="002B57E3">
        <w:trPr>
          <w:trHeight w:val="361"/>
          <w:jc w:val="center"/>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jc w:val="center"/>
              <w:rPr>
                <w:rFonts w:eastAsia="Times New Roman"/>
                <w:color w:val="000000"/>
                <w:sz w:val="26"/>
                <w:szCs w:val="26"/>
              </w:rPr>
            </w:pPr>
            <w:r w:rsidRPr="004236A6">
              <w:rPr>
                <w:rFonts w:eastAsia="Times New Roman"/>
                <w:color w:val="000000"/>
                <w:sz w:val="26"/>
                <w:szCs w:val="26"/>
              </w:rPr>
              <w:t>13</w:t>
            </w:r>
          </w:p>
        </w:tc>
        <w:tc>
          <w:tcPr>
            <w:tcW w:w="1693" w:type="dxa"/>
            <w:tcBorders>
              <w:top w:val="nil"/>
              <w:left w:val="nil"/>
              <w:bottom w:val="single" w:sz="4" w:space="0" w:color="auto"/>
              <w:right w:val="single" w:sz="4" w:space="0" w:color="auto"/>
            </w:tcBorders>
            <w:shd w:val="clear" w:color="auto" w:fill="auto"/>
            <w:vAlign w:val="center"/>
            <w:hideMark/>
          </w:tcPr>
          <w:p w:rsidR="00FA560F" w:rsidRPr="004236A6" w:rsidRDefault="00DD37C1" w:rsidP="002B57E3">
            <w:pPr>
              <w:spacing w:after="120" w:line="240" w:lineRule="auto"/>
              <w:rPr>
                <w:rFonts w:eastAsia="Times New Roman"/>
                <w:color w:val="000000"/>
                <w:sz w:val="26"/>
                <w:szCs w:val="26"/>
              </w:rPr>
            </w:pPr>
            <w:r>
              <w:rPr>
                <w:rFonts w:eastAsia="Times New Roman"/>
                <w:color w:val="000000"/>
                <w:sz w:val="26"/>
                <w:szCs w:val="26"/>
              </w:rPr>
              <w:t xml:space="preserve">Gia </w:t>
            </w:r>
            <w:r w:rsidR="00FA560F" w:rsidRPr="004236A6">
              <w:rPr>
                <w:rFonts w:eastAsia="Times New Roman"/>
                <w:color w:val="000000"/>
                <w:sz w:val="26"/>
                <w:szCs w:val="26"/>
              </w:rPr>
              <w:t>Lai</w:t>
            </w:r>
          </w:p>
        </w:tc>
        <w:tc>
          <w:tcPr>
            <w:tcW w:w="945" w:type="dxa"/>
            <w:tcBorders>
              <w:top w:val="nil"/>
              <w:left w:val="nil"/>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jc w:val="center"/>
              <w:rPr>
                <w:rFonts w:eastAsia="Times New Roman"/>
                <w:color w:val="000000"/>
                <w:sz w:val="26"/>
                <w:szCs w:val="26"/>
              </w:rPr>
            </w:pPr>
            <w:r w:rsidRPr="004236A6">
              <w:rPr>
                <w:rFonts w:eastAsia="Times New Roman"/>
                <w:color w:val="000000"/>
                <w:sz w:val="26"/>
                <w:szCs w:val="26"/>
              </w:rPr>
              <w:t>17</w:t>
            </w:r>
          </w:p>
        </w:tc>
        <w:tc>
          <w:tcPr>
            <w:tcW w:w="1271" w:type="dxa"/>
            <w:tcBorders>
              <w:top w:val="nil"/>
              <w:left w:val="nil"/>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jc w:val="center"/>
              <w:rPr>
                <w:rFonts w:eastAsia="Times New Roman"/>
                <w:color w:val="000000"/>
                <w:sz w:val="26"/>
                <w:szCs w:val="26"/>
              </w:rPr>
            </w:pPr>
            <w:r w:rsidRPr="004236A6">
              <w:rPr>
                <w:rFonts w:eastAsia="Times New Roman"/>
                <w:color w:val="000000"/>
                <w:sz w:val="26"/>
                <w:szCs w:val="26"/>
              </w:rPr>
              <w:t>4</w:t>
            </w:r>
          </w:p>
        </w:tc>
        <w:tc>
          <w:tcPr>
            <w:tcW w:w="1553" w:type="dxa"/>
            <w:tcBorders>
              <w:top w:val="nil"/>
              <w:left w:val="nil"/>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jc w:val="right"/>
              <w:rPr>
                <w:rFonts w:eastAsia="Times New Roman"/>
                <w:color w:val="000000"/>
                <w:sz w:val="26"/>
                <w:szCs w:val="26"/>
              </w:rPr>
            </w:pPr>
            <w:r w:rsidRPr="004236A6">
              <w:rPr>
                <w:rFonts w:eastAsia="Times New Roman"/>
                <w:color w:val="000000"/>
                <w:sz w:val="26"/>
                <w:szCs w:val="26"/>
              </w:rPr>
              <w:t xml:space="preserve">        28.412 </w:t>
            </w:r>
          </w:p>
        </w:tc>
        <w:tc>
          <w:tcPr>
            <w:tcW w:w="1556" w:type="dxa"/>
            <w:tcBorders>
              <w:top w:val="nil"/>
              <w:left w:val="nil"/>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jc w:val="right"/>
              <w:rPr>
                <w:rFonts w:eastAsia="Times New Roman"/>
                <w:color w:val="000000"/>
                <w:sz w:val="26"/>
                <w:szCs w:val="26"/>
              </w:rPr>
            </w:pPr>
            <w:r w:rsidRPr="004236A6">
              <w:rPr>
                <w:rFonts w:eastAsia="Times New Roman"/>
                <w:color w:val="000000"/>
                <w:sz w:val="26"/>
                <w:szCs w:val="26"/>
              </w:rPr>
              <w:t>65.000</w:t>
            </w:r>
          </w:p>
        </w:tc>
        <w:tc>
          <w:tcPr>
            <w:tcW w:w="2228" w:type="dxa"/>
            <w:tcBorders>
              <w:top w:val="nil"/>
              <w:left w:val="nil"/>
              <w:bottom w:val="single" w:sz="4" w:space="0" w:color="auto"/>
              <w:right w:val="single" w:sz="4" w:space="0" w:color="auto"/>
            </w:tcBorders>
            <w:vAlign w:val="center"/>
          </w:tcPr>
          <w:p w:rsidR="00FA560F" w:rsidRPr="002B57E3" w:rsidRDefault="00BA2911" w:rsidP="006F49B4">
            <w:pPr>
              <w:spacing w:after="120" w:line="240" w:lineRule="auto"/>
              <w:rPr>
                <w:rFonts w:eastAsia="Times New Roman"/>
                <w:color w:val="000000"/>
                <w:sz w:val="26"/>
                <w:szCs w:val="26"/>
              </w:rPr>
            </w:pPr>
            <w:r>
              <w:rPr>
                <w:rFonts w:eastAsia="Times New Roman"/>
                <w:color w:val="000000"/>
                <w:sz w:val="26"/>
                <w:szCs w:val="26"/>
              </w:rPr>
              <w:t xml:space="preserve">Tháng </w:t>
            </w:r>
            <w:r w:rsidR="006F49B4">
              <w:rPr>
                <w:rFonts w:eastAsia="Times New Roman"/>
                <w:color w:val="000000"/>
                <w:sz w:val="26"/>
                <w:szCs w:val="26"/>
              </w:rPr>
              <w:t>10-11</w:t>
            </w:r>
            <w:r>
              <w:rPr>
                <w:rFonts w:eastAsia="Times New Roman"/>
                <w:color w:val="000000"/>
                <w:sz w:val="26"/>
                <w:szCs w:val="26"/>
              </w:rPr>
              <w:t>/2014</w:t>
            </w:r>
          </w:p>
        </w:tc>
      </w:tr>
      <w:tr w:rsidR="00A90C14" w:rsidRPr="001B327D" w:rsidTr="002B57E3">
        <w:trPr>
          <w:trHeight w:val="361"/>
          <w:jc w:val="center"/>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jc w:val="center"/>
              <w:rPr>
                <w:rFonts w:eastAsia="Times New Roman"/>
                <w:color w:val="000000"/>
                <w:sz w:val="26"/>
                <w:szCs w:val="26"/>
              </w:rPr>
            </w:pPr>
            <w:r w:rsidRPr="004236A6">
              <w:rPr>
                <w:rFonts w:eastAsia="Times New Roman"/>
                <w:color w:val="000000"/>
                <w:sz w:val="26"/>
                <w:szCs w:val="26"/>
              </w:rPr>
              <w:t>14</w:t>
            </w:r>
          </w:p>
        </w:tc>
        <w:tc>
          <w:tcPr>
            <w:tcW w:w="1693" w:type="dxa"/>
            <w:tcBorders>
              <w:top w:val="nil"/>
              <w:left w:val="nil"/>
              <w:bottom w:val="single" w:sz="4" w:space="0" w:color="auto"/>
              <w:right w:val="single" w:sz="4" w:space="0" w:color="auto"/>
            </w:tcBorders>
            <w:shd w:val="clear" w:color="auto" w:fill="auto"/>
            <w:vAlign w:val="center"/>
            <w:hideMark/>
          </w:tcPr>
          <w:p w:rsidR="00FA560F" w:rsidRPr="004236A6" w:rsidRDefault="00DD37C1" w:rsidP="002B57E3">
            <w:pPr>
              <w:spacing w:after="120" w:line="240" w:lineRule="auto"/>
              <w:rPr>
                <w:rFonts w:eastAsia="Times New Roman"/>
                <w:color w:val="000000"/>
                <w:sz w:val="26"/>
                <w:szCs w:val="26"/>
              </w:rPr>
            </w:pPr>
            <w:r>
              <w:rPr>
                <w:rFonts w:eastAsia="Times New Roman"/>
                <w:color w:val="000000"/>
                <w:sz w:val="26"/>
                <w:szCs w:val="26"/>
              </w:rPr>
              <w:t>Đắc Lắc</w:t>
            </w:r>
          </w:p>
        </w:tc>
        <w:tc>
          <w:tcPr>
            <w:tcW w:w="945" w:type="dxa"/>
            <w:tcBorders>
              <w:top w:val="nil"/>
              <w:left w:val="nil"/>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jc w:val="center"/>
              <w:rPr>
                <w:rFonts w:eastAsia="Times New Roman"/>
                <w:color w:val="000000"/>
                <w:sz w:val="26"/>
                <w:szCs w:val="26"/>
              </w:rPr>
            </w:pPr>
            <w:r w:rsidRPr="004236A6">
              <w:rPr>
                <w:rFonts w:eastAsia="Times New Roman"/>
                <w:color w:val="000000"/>
                <w:sz w:val="26"/>
                <w:szCs w:val="26"/>
              </w:rPr>
              <w:t>15</w:t>
            </w:r>
          </w:p>
        </w:tc>
        <w:tc>
          <w:tcPr>
            <w:tcW w:w="1271" w:type="dxa"/>
            <w:tcBorders>
              <w:top w:val="nil"/>
              <w:left w:val="nil"/>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jc w:val="center"/>
              <w:rPr>
                <w:rFonts w:eastAsia="Times New Roman"/>
                <w:color w:val="000000"/>
                <w:sz w:val="26"/>
                <w:szCs w:val="26"/>
              </w:rPr>
            </w:pPr>
            <w:r w:rsidRPr="004236A6">
              <w:rPr>
                <w:rFonts w:eastAsia="Times New Roman"/>
                <w:color w:val="000000"/>
                <w:sz w:val="26"/>
                <w:szCs w:val="26"/>
              </w:rPr>
              <w:t>4</w:t>
            </w:r>
          </w:p>
        </w:tc>
        <w:tc>
          <w:tcPr>
            <w:tcW w:w="1553" w:type="dxa"/>
            <w:tcBorders>
              <w:top w:val="nil"/>
              <w:left w:val="nil"/>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jc w:val="right"/>
              <w:rPr>
                <w:rFonts w:eastAsia="Times New Roman"/>
                <w:color w:val="000000"/>
                <w:sz w:val="26"/>
                <w:szCs w:val="26"/>
              </w:rPr>
            </w:pPr>
            <w:r w:rsidRPr="004236A6">
              <w:rPr>
                <w:rFonts w:eastAsia="Times New Roman"/>
                <w:color w:val="000000"/>
                <w:sz w:val="26"/>
                <w:szCs w:val="26"/>
              </w:rPr>
              <w:t xml:space="preserve">        32.360 </w:t>
            </w:r>
          </w:p>
        </w:tc>
        <w:tc>
          <w:tcPr>
            <w:tcW w:w="1556" w:type="dxa"/>
            <w:tcBorders>
              <w:top w:val="nil"/>
              <w:left w:val="nil"/>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jc w:val="right"/>
              <w:rPr>
                <w:rFonts w:eastAsia="Times New Roman"/>
                <w:color w:val="000000"/>
                <w:sz w:val="26"/>
                <w:szCs w:val="26"/>
              </w:rPr>
            </w:pPr>
            <w:r w:rsidRPr="004236A6">
              <w:rPr>
                <w:rFonts w:eastAsia="Times New Roman"/>
                <w:color w:val="000000"/>
                <w:sz w:val="26"/>
                <w:szCs w:val="26"/>
              </w:rPr>
              <w:t>74.000</w:t>
            </w:r>
          </w:p>
        </w:tc>
        <w:tc>
          <w:tcPr>
            <w:tcW w:w="2228" w:type="dxa"/>
            <w:tcBorders>
              <w:top w:val="nil"/>
              <w:left w:val="nil"/>
              <w:bottom w:val="single" w:sz="4" w:space="0" w:color="auto"/>
              <w:right w:val="single" w:sz="4" w:space="0" w:color="auto"/>
            </w:tcBorders>
            <w:vAlign w:val="center"/>
          </w:tcPr>
          <w:p w:rsidR="00FA560F" w:rsidRPr="002B57E3" w:rsidRDefault="00BA2911" w:rsidP="00BA2911">
            <w:pPr>
              <w:spacing w:after="120" w:line="240" w:lineRule="auto"/>
              <w:rPr>
                <w:rFonts w:eastAsia="Times New Roman"/>
                <w:color w:val="000000"/>
                <w:sz w:val="26"/>
                <w:szCs w:val="26"/>
              </w:rPr>
            </w:pPr>
            <w:r>
              <w:rPr>
                <w:rFonts w:eastAsia="Times New Roman"/>
                <w:color w:val="000000"/>
                <w:sz w:val="26"/>
                <w:szCs w:val="26"/>
              </w:rPr>
              <w:t>Tháng 11-12/2014</w:t>
            </w:r>
          </w:p>
        </w:tc>
      </w:tr>
      <w:tr w:rsidR="00A90C14" w:rsidRPr="001B327D" w:rsidTr="002B57E3">
        <w:trPr>
          <w:trHeight w:val="361"/>
          <w:jc w:val="center"/>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jc w:val="center"/>
              <w:rPr>
                <w:rFonts w:eastAsia="Times New Roman"/>
                <w:color w:val="000000"/>
                <w:sz w:val="26"/>
                <w:szCs w:val="26"/>
              </w:rPr>
            </w:pPr>
            <w:r w:rsidRPr="004236A6">
              <w:rPr>
                <w:rFonts w:eastAsia="Times New Roman"/>
                <w:color w:val="000000"/>
                <w:sz w:val="26"/>
                <w:szCs w:val="26"/>
              </w:rPr>
              <w:t>15</w:t>
            </w:r>
          </w:p>
        </w:tc>
        <w:tc>
          <w:tcPr>
            <w:tcW w:w="1693" w:type="dxa"/>
            <w:tcBorders>
              <w:top w:val="nil"/>
              <w:left w:val="nil"/>
              <w:bottom w:val="single" w:sz="4" w:space="0" w:color="auto"/>
              <w:right w:val="single" w:sz="4" w:space="0" w:color="auto"/>
            </w:tcBorders>
            <w:shd w:val="clear" w:color="auto" w:fill="auto"/>
            <w:vAlign w:val="center"/>
            <w:hideMark/>
          </w:tcPr>
          <w:p w:rsidR="00FA560F" w:rsidRPr="004236A6" w:rsidRDefault="00DD37C1" w:rsidP="002B57E3">
            <w:pPr>
              <w:spacing w:after="120" w:line="240" w:lineRule="auto"/>
              <w:rPr>
                <w:rFonts w:eastAsia="Times New Roman"/>
                <w:color w:val="000000"/>
                <w:sz w:val="26"/>
                <w:szCs w:val="26"/>
              </w:rPr>
            </w:pPr>
            <w:r>
              <w:rPr>
                <w:rFonts w:eastAsia="Times New Roman"/>
                <w:color w:val="000000"/>
                <w:sz w:val="26"/>
                <w:szCs w:val="26"/>
              </w:rPr>
              <w:t>Đắc Nông</w:t>
            </w:r>
          </w:p>
        </w:tc>
        <w:tc>
          <w:tcPr>
            <w:tcW w:w="945" w:type="dxa"/>
            <w:tcBorders>
              <w:top w:val="nil"/>
              <w:left w:val="nil"/>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jc w:val="center"/>
              <w:rPr>
                <w:rFonts w:eastAsia="Times New Roman"/>
                <w:color w:val="000000"/>
                <w:sz w:val="26"/>
                <w:szCs w:val="26"/>
              </w:rPr>
            </w:pPr>
            <w:r w:rsidRPr="004236A6">
              <w:rPr>
                <w:rFonts w:eastAsia="Times New Roman"/>
                <w:color w:val="000000"/>
                <w:sz w:val="26"/>
                <w:szCs w:val="26"/>
              </w:rPr>
              <w:t>8</w:t>
            </w:r>
          </w:p>
        </w:tc>
        <w:tc>
          <w:tcPr>
            <w:tcW w:w="1271" w:type="dxa"/>
            <w:tcBorders>
              <w:top w:val="nil"/>
              <w:left w:val="nil"/>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jc w:val="center"/>
              <w:rPr>
                <w:rFonts w:eastAsia="Times New Roman"/>
                <w:color w:val="000000"/>
                <w:sz w:val="26"/>
                <w:szCs w:val="26"/>
              </w:rPr>
            </w:pPr>
            <w:r w:rsidRPr="004236A6">
              <w:rPr>
                <w:rFonts w:eastAsia="Times New Roman"/>
                <w:color w:val="000000"/>
                <w:sz w:val="26"/>
                <w:szCs w:val="26"/>
              </w:rPr>
              <w:t>3</w:t>
            </w:r>
          </w:p>
        </w:tc>
        <w:tc>
          <w:tcPr>
            <w:tcW w:w="1553" w:type="dxa"/>
            <w:tcBorders>
              <w:top w:val="nil"/>
              <w:left w:val="nil"/>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jc w:val="right"/>
              <w:rPr>
                <w:rFonts w:eastAsia="Times New Roman"/>
                <w:color w:val="000000"/>
                <w:sz w:val="26"/>
                <w:szCs w:val="26"/>
              </w:rPr>
            </w:pPr>
            <w:r w:rsidRPr="004236A6">
              <w:rPr>
                <w:rFonts w:eastAsia="Times New Roman"/>
                <w:color w:val="000000"/>
                <w:sz w:val="26"/>
                <w:szCs w:val="26"/>
              </w:rPr>
              <w:t xml:space="preserve">        26.390 </w:t>
            </w:r>
          </w:p>
        </w:tc>
        <w:tc>
          <w:tcPr>
            <w:tcW w:w="1556" w:type="dxa"/>
            <w:tcBorders>
              <w:top w:val="nil"/>
              <w:left w:val="nil"/>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jc w:val="right"/>
              <w:rPr>
                <w:rFonts w:eastAsia="Times New Roman"/>
                <w:color w:val="000000"/>
                <w:sz w:val="26"/>
                <w:szCs w:val="26"/>
              </w:rPr>
            </w:pPr>
            <w:r w:rsidRPr="004236A6">
              <w:rPr>
                <w:rFonts w:eastAsia="Times New Roman"/>
                <w:color w:val="000000"/>
                <w:sz w:val="26"/>
                <w:szCs w:val="26"/>
              </w:rPr>
              <w:t>61.000</w:t>
            </w:r>
          </w:p>
        </w:tc>
        <w:tc>
          <w:tcPr>
            <w:tcW w:w="2228" w:type="dxa"/>
            <w:tcBorders>
              <w:top w:val="nil"/>
              <w:left w:val="nil"/>
              <w:bottom w:val="single" w:sz="4" w:space="0" w:color="auto"/>
              <w:right w:val="single" w:sz="4" w:space="0" w:color="auto"/>
            </w:tcBorders>
            <w:vAlign w:val="center"/>
          </w:tcPr>
          <w:p w:rsidR="00FA560F" w:rsidRPr="002B57E3" w:rsidRDefault="00BA2911" w:rsidP="00BA2911">
            <w:pPr>
              <w:spacing w:after="120" w:line="240" w:lineRule="auto"/>
              <w:rPr>
                <w:rFonts w:eastAsia="Times New Roman"/>
                <w:color w:val="000000"/>
                <w:sz w:val="26"/>
                <w:szCs w:val="26"/>
              </w:rPr>
            </w:pPr>
            <w:r>
              <w:rPr>
                <w:rFonts w:eastAsia="Times New Roman"/>
                <w:color w:val="000000"/>
                <w:sz w:val="26"/>
                <w:szCs w:val="26"/>
              </w:rPr>
              <w:t>Tháng 4-5/2015</w:t>
            </w:r>
          </w:p>
        </w:tc>
      </w:tr>
      <w:tr w:rsidR="00A90C14" w:rsidRPr="001B327D" w:rsidTr="002B57E3">
        <w:trPr>
          <w:trHeight w:val="361"/>
          <w:jc w:val="center"/>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jc w:val="center"/>
              <w:rPr>
                <w:rFonts w:eastAsia="Times New Roman"/>
                <w:b/>
                <w:bCs/>
                <w:color w:val="000000"/>
                <w:sz w:val="26"/>
                <w:szCs w:val="26"/>
              </w:rPr>
            </w:pPr>
            <w:r w:rsidRPr="004236A6">
              <w:rPr>
                <w:rFonts w:eastAsia="Times New Roman"/>
                <w:b/>
                <w:bCs/>
                <w:color w:val="000000"/>
                <w:sz w:val="26"/>
                <w:szCs w:val="26"/>
              </w:rPr>
              <w:t> </w:t>
            </w:r>
          </w:p>
        </w:tc>
        <w:tc>
          <w:tcPr>
            <w:tcW w:w="1693" w:type="dxa"/>
            <w:tcBorders>
              <w:top w:val="nil"/>
              <w:left w:val="nil"/>
              <w:bottom w:val="single" w:sz="4" w:space="0" w:color="auto"/>
              <w:right w:val="single" w:sz="4" w:space="0" w:color="auto"/>
            </w:tcBorders>
            <w:shd w:val="clear" w:color="auto" w:fill="auto"/>
            <w:vAlign w:val="center"/>
            <w:hideMark/>
          </w:tcPr>
          <w:p w:rsidR="00C639DB" w:rsidRDefault="00FA560F" w:rsidP="00C639DB">
            <w:pPr>
              <w:spacing w:after="0" w:line="240" w:lineRule="auto"/>
              <w:jc w:val="center"/>
              <w:rPr>
                <w:rFonts w:eastAsia="Times New Roman"/>
                <w:b/>
                <w:bCs/>
                <w:color w:val="000000"/>
                <w:sz w:val="26"/>
                <w:szCs w:val="26"/>
              </w:rPr>
            </w:pPr>
            <w:r w:rsidRPr="004236A6">
              <w:rPr>
                <w:rFonts w:eastAsia="Times New Roman"/>
                <w:b/>
                <w:bCs/>
                <w:color w:val="000000"/>
                <w:sz w:val="26"/>
                <w:szCs w:val="26"/>
              </w:rPr>
              <w:t xml:space="preserve">Cộng </w:t>
            </w:r>
          </w:p>
          <w:p w:rsidR="00FA560F" w:rsidRPr="004236A6" w:rsidRDefault="00C639DB" w:rsidP="00C639DB">
            <w:pPr>
              <w:spacing w:after="0" w:line="240" w:lineRule="auto"/>
              <w:jc w:val="center"/>
              <w:rPr>
                <w:rFonts w:eastAsia="Times New Roman"/>
                <w:b/>
                <w:bCs/>
                <w:color w:val="000000"/>
                <w:sz w:val="26"/>
                <w:szCs w:val="26"/>
              </w:rPr>
            </w:pPr>
            <w:r>
              <w:rPr>
                <w:rFonts w:eastAsia="Times New Roman"/>
                <w:b/>
                <w:bCs/>
                <w:color w:val="000000"/>
                <w:sz w:val="26"/>
                <w:szCs w:val="26"/>
              </w:rPr>
              <w:t>Tây Nguyên</w:t>
            </w:r>
          </w:p>
        </w:tc>
        <w:tc>
          <w:tcPr>
            <w:tcW w:w="945" w:type="dxa"/>
            <w:tcBorders>
              <w:top w:val="nil"/>
              <w:left w:val="nil"/>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jc w:val="center"/>
              <w:rPr>
                <w:rFonts w:eastAsia="Times New Roman"/>
                <w:b/>
                <w:bCs/>
                <w:color w:val="000000"/>
                <w:sz w:val="26"/>
                <w:szCs w:val="26"/>
              </w:rPr>
            </w:pPr>
            <w:r w:rsidRPr="004236A6">
              <w:rPr>
                <w:rFonts w:eastAsia="Times New Roman"/>
                <w:b/>
                <w:bCs/>
                <w:color w:val="000000"/>
                <w:sz w:val="26"/>
                <w:szCs w:val="26"/>
              </w:rPr>
              <w:t>49</w:t>
            </w:r>
          </w:p>
        </w:tc>
        <w:tc>
          <w:tcPr>
            <w:tcW w:w="1271" w:type="dxa"/>
            <w:tcBorders>
              <w:top w:val="nil"/>
              <w:left w:val="nil"/>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jc w:val="center"/>
              <w:rPr>
                <w:rFonts w:eastAsia="Times New Roman"/>
                <w:b/>
                <w:bCs/>
                <w:color w:val="000000"/>
                <w:sz w:val="26"/>
                <w:szCs w:val="26"/>
              </w:rPr>
            </w:pPr>
            <w:r w:rsidRPr="004236A6">
              <w:rPr>
                <w:rFonts w:eastAsia="Times New Roman"/>
                <w:b/>
                <w:bCs/>
                <w:color w:val="000000"/>
                <w:sz w:val="26"/>
                <w:szCs w:val="26"/>
              </w:rPr>
              <w:t>12</w:t>
            </w:r>
          </w:p>
        </w:tc>
        <w:tc>
          <w:tcPr>
            <w:tcW w:w="1553" w:type="dxa"/>
            <w:tcBorders>
              <w:top w:val="nil"/>
              <w:left w:val="nil"/>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jc w:val="right"/>
              <w:rPr>
                <w:rFonts w:eastAsia="Times New Roman"/>
                <w:b/>
                <w:bCs/>
                <w:color w:val="000000"/>
                <w:sz w:val="26"/>
                <w:szCs w:val="26"/>
              </w:rPr>
            </w:pPr>
            <w:r w:rsidRPr="004236A6">
              <w:rPr>
                <w:rFonts w:eastAsia="Times New Roman"/>
                <w:b/>
                <w:bCs/>
                <w:color w:val="000000"/>
                <w:sz w:val="26"/>
                <w:szCs w:val="26"/>
              </w:rPr>
              <w:t xml:space="preserve">      93.952 </w:t>
            </w:r>
          </w:p>
        </w:tc>
        <w:tc>
          <w:tcPr>
            <w:tcW w:w="1556" w:type="dxa"/>
            <w:tcBorders>
              <w:top w:val="nil"/>
              <w:left w:val="nil"/>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jc w:val="right"/>
              <w:rPr>
                <w:rFonts w:eastAsia="Times New Roman"/>
                <w:b/>
                <w:bCs/>
                <w:color w:val="000000"/>
                <w:sz w:val="26"/>
                <w:szCs w:val="26"/>
              </w:rPr>
            </w:pPr>
            <w:r w:rsidRPr="004236A6">
              <w:rPr>
                <w:rFonts w:eastAsia="Times New Roman"/>
                <w:b/>
                <w:bCs/>
                <w:color w:val="000000"/>
                <w:sz w:val="26"/>
                <w:szCs w:val="26"/>
              </w:rPr>
              <w:t>216.000</w:t>
            </w:r>
          </w:p>
        </w:tc>
        <w:tc>
          <w:tcPr>
            <w:tcW w:w="2228" w:type="dxa"/>
            <w:tcBorders>
              <w:top w:val="nil"/>
              <w:left w:val="nil"/>
              <w:bottom w:val="single" w:sz="4" w:space="0" w:color="auto"/>
              <w:right w:val="single" w:sz="4" w:space="0" w:color="auto"/>
            </w:tcBorders>
            <w:vAlign w:val="center"/>
          </w:tcPr>
          <w:p w:rsidR="00FA560F" w:rsidRPr="002B57E3" w:rsidRDefault="00FA560F" w:rsidP="002B57E3">
            <w:pPr>
              <w:spacing w:after="120" w:line="240" w:lineRule="auto"/>
              <w:rPr>
                <w:rFonts w:eastAsia="Times New Roman"/>
                <w:b/>
                <w:bCs/>
                <w:color w:val="000000"/>
                <w:sz w:val="26"/>
                <w:szCs w:val="26"/>
              </w:rPr>
            </w:pPr>
          </w:p>
        </w:tc>
      </w:tr>
      <w:tr w:rsidR="00A90C14" w:rsidRPr="001B327D" w:rsidTr="002B57E3">
        <w:trPr>
          <w:trHeight w:val="361"/>
          <w:jc w:val="center"/>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jc w:val="center"/>
              <w:rPr>
                <w:rFonts w:eastAsia="Times New Roman"/>
                <w:color w:val="000000"/>
                <w:sz w:val="26"/>
                <w:szCs w:val="26"/>
              </w:rPr>
            </w:pPr>
            <w:r w:rsidRPr="004236A6">
              <w:rPr>
                <w:rFonts w:eastAsia="Times New Roman"/>
                <w:color w:val="000000"/>
                <w:sz w:val="26"/>
                <w:szCs w:val="26"/>
              </w:rPr>
              <w:t>16</w:t>
            </w:r>
          </w:p>
        </w:tc>
        <w:tc>
          <w:tcPr>
            <w:tcW w:w="1693" w:type="dxa"/>
            <w:tcBorders>
              <w:top w:val="nil"/>
              <w:left w:val="nil"/>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rPr>
                <w:rFonts w:eastAsia="Times New Roman"/>
                <w:color w:val="000000"/>
                <w:sz w:val="26"/>
                <w:szCs w:val="26"/>
              </w:rPr>
            </w:pPr>
            <w:r w:rsidRPr="004236A6">
              <w:rPr>
                <w:rFonts w:eastAsia="Times New Roman"/>
                <w:color w:val="000000"/>
                <w:sz w:val="26"/>
                <w:szCs w:val="26"/>
              </w:rPr>
              <w:t>Long An</w:t>
            </w:r>
          </w:p>
        </w:tc>
        <w:tc>
          <w:tcPr>
            <w:tcW w:w="945" w:type="dxa"/>
            <w:tcBorders>
              <w:top w:val="nil"/>
              <w:left w:val="nil"/>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jc w:val="center"/>
              <w:rPr>
                <w:rFonts w:eastAsia="Times New Roman"/>
                <w:color w:val="000000"/>
                <w:sz w:val="26"/>
                <w:szCs w:val="26"/>
              </w:rPr>
            </w:pPr>
            <w:r w:rsidRPr="004236A6">
              <w:rPr>
                <w:rFonts w:eastAsia="Times New Roman"/>
                <w:color w:val="000000"/>
                <w:sz w:val="26"/>
                <w:szCs w:val="26"/>
              </w:rPr>
              <w:t>14</w:t>
            </w:r>
          </w:p>
        </w:tc>
        <w:tc>
          <w:tcPr>
            <w:tcW w:w="1271" w:type="dxa"/>
            <w:tcBorders>
              <w:top w:val="nil"/>
              <w:left w:val="nil"/>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jc w:val="center"/>
              <w:rPr>
                <w:rFonts w:eastAsia="Times New Roman"/>
                <w:color w:val="000000"/>
                <w:sz w:val="26"/>
                <w:szCs w:val="26"/>
              </w:rPr>
            </w:pPr>
            <w:r w:rsidRPr="004236A6">
              <w:rPr>
                <w:rFonts w:eastAsia="Times New Roman"/>
                <w:color w:val="000000"/>
                <w:sz w:val="26"/>
                <w:szCs w:val="26"/>
              </w:rPr>
              <w:t>1</w:t>
            </w:r>
          </w:p>
        </w:tc>
        <w:tc>
          <w:tcPr>
            <w:tcW w:w="1553" w:type="dxa"/>
            <w:tcBorders>
              <w:top w:val="nil"/>
              <w:left w:val="nil"/>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jc w:val="right"/>
              <w:rPr>
                <w:rFonts w:eastAsia="Times New Roman"/>
                <w:color w:val="000000"/>
                <w:sz w:val="26"/>
                <w:szCs w:val="26"/>
              </w:rPr>
            </w:pPr>
            <w:r w:rsidRPr="004236A6">
              <w:rPr>
                <w:rFonts w:eastAsia="Times New Roman"/>
                <w:color w:val="000000"/>
                <w:sz w:val="26"/>
                <w:szCs w:val="26"/>
              </w:rPr>
              <w:t xml:space="preserve">         3.212 </w:t>
            </w:r>
          </w:p>
        </w:tc>
        <w:tc>
          <w:tcPr>
            <w:tcW w:w="1556" w:type="dxa"/>
            <w:tcBorders>
              <w:top w:val="nil"/>
              <w:left w:val="nil"/>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jc w:val="right"/>
              <w:rPr>
                <w:rFonts w:eastAsia="Times New Roman"/>
                <w:color w:val="000000"/>
                <w:sz w:val="26"/>
                <w:szCs w:val="26"/>
              </w:rPr>
            </w:pPr>
            <w:r w:rsidRPr="004236A6">
              <w:rPr>
                <w:rFonts w:eastAsia="Times New Roman"/>
                <w:color w:val="000000"/>
                <w:sz w:val="26"/>
                <w:szCs w:val="26"/>
              </w:rPr>
              <w:t>74.000</w:t>
            </w:r>
          </w:p>
        </w:tc>
        <w:tc>
          <w:tcPr>
            <w:tcW w:w="2228" w:type="dxa"/>
            <w:tcBorders>
              <w:top w:val="nil"/>
              <w:left w:val="nil"/>
              <w:bottom w:val="single" w:sz="4" w:space="0" w:color="auto"/>
              <w:right w:val="single" w:sz="4" w:space="0" w:color="auto"/>
            </w:tcBorders>
            <w:vAlign w:val="center"/>
          </w:tcPr>
          <w:p w:rsidR="00FA560F" w:rsidRPr="002B57E3" w:rsidRDefault="00BA2911" w:rsidP="00BA2911">
            <w:pPr>
              <w:spacing w:after="120" w:line="240" w:lineRule="auto"/>
              <w:rPr>
                <w:rFonts w:eastAsia="Times New Roman"/>
                <w:color w:val="000000"/>
                <w:sz w:val="26"/>
                <w:szCs w:val="26"/>
              </w:rPr>
            </w:pPr>
            <w:r>
              <w:rPr>
                <w:rFonts w:eastAsia="Times New Roman"/>
                <w:color w:val="000000"/>
                <w:sz w:val="26"/>
                <w:szCs w:val="26"/>
              </w:rPr>
              <w:t>Tháng 10-11/2014</w:t>
            </w:r>
          </w:p>
        </w:tc>
      </w:tr>
      <w:tr w:rsidR="00A90C14" w:rsidRPr="001B327D" w:rsidTr="002B57E3">
        <w:trPr>
          <w:trHeight w:val="361"/>
          <w:jc w:val="center"/>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jc w:val="center"/>
              <w:rPr>
                <w:rFonts w:eastAsia="Times New Roman"/>
                <w:color w:val="000000"/>
                <w:sz w:val="26"/>
                <w:szCs w:val="26"/>
              </w:rPr>
            </w:pPr>
            <w:r w:rsidRPr="004236A6">
              <w:rPr>
                <w:rFonts w:eastAsia="Times New Roman"/>
                <w:color w:val="000000"/>
                <w:sz w:val="26"/>
                <w:szCs w:val="26"/>
              </w:rPr>
              <w:t>17</w:t>
            </w:r>
          </w:p>
        </w:tc>
        <w:tc>
          <w:tcPr>
            <w:tcW w:w="1693" w:type="dxa"/>
            <w:tcBorders>
              <w:top w:val="nil"/>
              <w:left w:val="nil"/>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rPr>
                <w:rFonts w:eastAsia="Times New Roman"/>
                <w:color w:val="000000"/>
                <w:sz w:val="26"/>
                <w:szCs w:val="26"/>
              </w:rPr>
            </w:pPr>
            <w:r w:rsidRPr="004236A6">
              <w:rPr>
                <w:rFonts w:eastAsia="Times New Roman"/>
                <w:color w:val="000000"/>
                <w:sz w:val="26"/>
                <w:szCs w:val="26"/>
              </w:rPr>
              <w:t>Tây Ninh</w:t>
            </w:r>
          </w:p>
        </w:tc>
        <w:tc>
          <w:tcPr>
            <w:tcW w:w="945" w:type="dxa"/>
            <w:tcBorders>
              <w:top w:val="nil"/>
              <w:left w:val="nil"/>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jc w:val="center"/>
              <w:rPr>
                <w:rFonts w:eastAsia="Times New Roman"/>
                <w:color w:val="000000"/>
                <w:sz w:val="26"/>
                <w:szCs w:val="26"/>
              </w:rPr>
            </w:pPr>
            <w:r w:rsidRPr="004236A6">
              <w:rPr>
                <w:rFonts w:eastAsia="Times New Roman"/>
                <w:color w:val="000000"/>
                <w:sz w:val="26"/>
                <w:szCs w:val="26"/>
              </w:rPr>
              <w:t>9</w:t>
            </w:r>
          </w:p>
        </w:tc>
        <w:tc>
          <w:tcPr>
            <w:tcW w:w="1271" w:type="dxa"/>
            <w:tcBorders>
              <w:top w:val="nil"/>
              <w:left w:val="nil"/>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jc w:val="center"/>
              <w:rPr>
                <w:rFonts w:eastAsia="Times New Roman"/>
                <w:color w:val="000000"/>
                <w:sz w:val="26"/>
                <w:szCs w:val="26"/>
              </w:rPr>
            </w:pPr>
            <w:r w:rsidRPr="004236A6">
              <w:rPr>
                <w:rFonts w:eastAsia="Times New Roman"/>
                <w:color w:val="000000"/>
                <w:sz w:val="26"/>
                <w:szCs w:val="26"/>
              </w:rPr>
              <w:t>3</w:t>
            </w:r>
          </w:p>
        </w:tc>
        <w:tc>
          <w:tcPr>
            <w:tcW w:w="1553" w:type="dxa"/>
            <w:tcBorders>
              <w:top w:val="nil"/>
              <w:left w:val="nil"/>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jc w:val="right"/>
              <w:rPr>
                <w:rFonts w:eastAsia="Times New Roman"/>
                <w:color w:val="000000"/>
                <w:sz w:val="26"/>
                <w:szCs w:val="26"/>
              </w:rPr>
            </w:pPr>
            <w:r w:rsidRPr="004236A6">
              <w:rPr>
                <w:rFonts w:eastAsia="Times New Roman"/>
                <w:color w:val="000000"/>
                <w:sz w:val="26"/>
                <w:szCs w:val="26"/>
              </w:rPr>
              <w:t xml:space="preserve">        23.049 </w:t>
            </w:r>
          </w:p>
        </w:tc>
        <w:tc>
          <w:tcPr>
            <w:tcW w:w="1556" w:type="dxa"/>
            <w:tcBorders>
              <w:top w:val="nil"/>
              <w:left w:val="nil"/>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jc w:val="right"/>
              <w:rPr>
                <w:rFonts w:eastAsia="Times New Roman"/>
                <w:color w:val="000000"/>
                <w:sz w:val="26"/>
                <w:szCs w:val="26"/>
              </w:rPr>
            </w:pPr>
            <w:r w:rsidRPr="004236A6">
              <w:rPr>
                <w:rFonts w:eastAsia="Times New Roman"/>
                <w:color w:val="000000"/>
                <w:sz w:val="26"/>
                <w:szCs w:val="26"/>
              </w:rPr>
              <w:t>53.000</w:t>
            </w:r>
          </w:p>
        </w:tc>
        <w:tc>
          <w:tcPr>
            <w:tcW w:w="2228" w:type="dxa"/>
            <w:tcBorders>
              <w:top w:val="nil"/>
              <w:left w:val="nil"/>
              <w:bottom w:val="single" w:sz="4" w:space="0" w:color="auto"/>
              <w:right w:val="single" w:sz="4" w:space="0" w:color="auto"/>
            </w:tcBorders>
            <w:vAlign w:val="center"/>
          </w:tcPr>
          <w:p w:rsidR="00FA560F" w:rsidRPr="002B57E3" w:rsidRDefault="00BA2911" w:rsidP="002929C8">
            <w:pPr>
              <w:spacing w:after="120" w:line="240" w:lineRule="auto"/>
              <w:rPr>
                <w:rFonts w:eastAsia="Times New Roman"/>
                <w:color w:val="000000"/>
                <w:sz w:val="26"/>
                <w:szCs w:val="26"/>
              </w:rPr>
            </w:pPr>
            <w:r>
              <w:rPr>
                <w:rFonts w:eastAsia="Times New Roman"/>
                <w:color w:val="000000"/>
                <w:sz w:val="26"/>
                <w:szCs w:val="26"/>
              </w:rPr>
              <w:t xml:space="preserve">Tháng </w:t>
            </w:r>
            <w:r w:rsidR="002929C8">
              <w:rPr>
                <w:rFonts w:eastAsia="Times New Roman"/>
                <w:color w:val="000000"/>
                <w:sz w:val="26"/>
                <w:szCs w:val="26"/>
              </w:rPr>
              <w:t>10</w:t>
            </w:r>
            <w:r>
              <w:rPr>
                <w:rFonts w:eastAsia="Times New Roman"/>
                <w:color w:val="000000"/>
                <w:sz w:val="26"/>
                <w:szCs w:val="26"/>
              </w:rPr>
              <w:t>-</w:t>
            </w:r>
            <w:r w:rsidR="002929C8">
              <w:rPr>
                <w:rFonts w:eastAsia="Times New Roman"/>
                <w:color w:val="000000"/>
                <w:sz w:val="26"/>
                <w:szCs w:val="26"/>
              </w:rPr>
              <w:t>11</w:t>
            </w:r>
            <w:r>
              <w:rPr>
                <w:rFonts w:eastAsia="Times New Roman"/>
                <w:color w:val="000000"/>
                <w:sz w:val="26"/>
                <w:szCs w:val="26"/>
              </w:rPr>
              <w:t>/2014</w:t>
            </w:r>
          </w:p>
        </w:tc>
      </w:tr>
      <w:tr w:rsidR="00A90C14" w:rsidRPr="001B327D" w:rsidTr="002B57E3">
        <w:trPr>
          <w:trHeight w:val="361"/>
          <w:jc w:val="center"/>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jc w:val="center"/>
              <w:rPr>
                <w:rFonts w:eastAsia="Times New Roman"/>
                <w:color w:val="000000"/>
                <w:sz w:val="26"/>
                <w:szCs w:val="26"/>
              </w:rPr>
            </w:pPr>
            <w:r w:rsidRPr="004236A6">
              <w:rPr>
                <w:rFonts w:eastAsia="Times New Roman"/>
                <w:color w:val="000000"/>
                <w:sz w:val="26"/>
                <w:szCs w:val="26"/>
              </w:rPr>
              <w:t>18</w:t>
            </w:r>
          </w:p>
        </w:tc>
        <w:tc>
          <w:tcPr>
            <w:tcW w:w="1693" w:type="dxa"/>
            <w:tcBorders>
              <w:top w:val="nil"/>
              <w:left w:val="nil"/>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rPr>
                <w:rFonts w:eastAsia="Times New Roman"/>
                <w:color w:val="000000"/>
                <w:sz w:val="26"/>
                <w:szCs w:val="26"/>
              </w:rPr>
            </w:pPr>
            <w:r w:rsidRPr="004236A6">
              <w:rPr>
                <w:rFonts w:eastAsia="Times New Roman"/>
                <w:color w:val="000000"/>
                <w:sz w:val="26"/>
                <w:szCs w:val="26"/>
              </w:rPr>
              <w:t>An Giang</w:t>
            </w:r>
          </w:p>
        </w:tc>
        <w:tc>
          <w:tcPr>
            <w:tcW w:w="945" w:type="dxa"/>
            <w:tcBorders>
              <w:top w:val="nil"/>
              <w:left w:val="nil"/>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jc w:val="center"/>
              <w:rPr>
                <w:rFonts w:eastAsia="Times New Roman"/>
                <w:color w:val="000000"/>
                <w:sz w:val="26"/>
                <w:szCs w:val="26"/>
              </w:rPr>
            </w:pPr>
            <w:r w:rsidRPr="004236A6">
              <w:rPr>
                <w:rFonts w:eastAsia="Times New Roman"/>
                <w:color w:val="000000"/>
                <w:sz w:val="26"/>
                <w:szCs w:val="26"/>
              </w:rPr>
              <w:t>11</w:t>
            </w:r>
          </w:p>
        </w:tc>
        <w:tc>
          <w:tcPr>
            <w:tcW w:w="1271" w:type="dxa"/>
            <w:tcBorders>
              <w:top w:val="nil"/>
              <w:left w:val="nil"/>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jc w:val="center"/>
              <w:rPr>
                <w:rFonts w:eastAsia="Times New Roman"/>
                <w:color w:val="000000"/>
                <w:sz w:val="26"/>
                <w:szCs w:val="26"/>
              </w:rPr>
            </w:pPr>
            <w:r w:rsidRPr="004236A6">
              <w:rPr>
                <w:rFonts w:eastAsia="Times New Roman"/>
                <w:color w:val="000000"/>
                <w:sz w:val="26"/>
                <w:szCs w:val="26"/>
              </w:rPr>
              <w:t>3</w:t>
            </w:r>
          </w:p>
        </w:tc>
        <w:tc>
          <w:tcPr>
            <w:tcW w:w="1553" w:type="dxa"/>
            <w:tcBorders>
              <w:top w:val="nil"/>
              <w:left w:val="nil"/>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jc w:val="right"/>
              <w:rPr>
                <w:rFonts w:eastAsia="Times New Roman"/>
                <w:color w:val="000000"/>
                <w:sz w:val="26"/>
                <w:szCs w:val="26"/>
              </w:rPr>
            </w:pPr>
            <w:r w:rsidRPr="004236A6">
              <w:rPr>
                <w:rFonts w:eastAsia="Times New Roman"/>
                <w:color w:val="000000"/>
                <w:sz w:val="26"/>
                <w:szCs w:val="26"/>
              </w:rPr>
              <w:t xml:space="preserve">        44.344 </w:t>
            </w:r>
          </w:p>
        </w:tc>
        <w:tc>
          <w:tcPr>
            <w:tcW w:w="1556" w:type="dxa"/>
            <w:tcBorders>
              <w:top w:val="nil"/>
              <w:left w:val="nil"/>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jc w:val="right"/>
              <w:rPr>
                <w:rFonts w:eastAsia="Times New Roman"/>
                <w:color w:val="000000"/>
                <w:sz w:val="26"/>
                <w:szCs w:val="26"/>
              </w:rPr>
            </w:pPr>
            <w:r w:rsidRPr="004236A6">
              <w:rPr>
                <w:rFonts w:eastAsia="Times New Roman"/>
                <w:color w:val="000000"/>
                <w:sz w:val="26"/>
                <w:szCs w:val="26"/>
              </w:rPr>
              <w:t>102.000</w:t>
            </w:r>
          </w:p>
        </w:tc>
        <w:tc>
          <w:tcPr>
            <w:tcW w:w="2228" w:type="dxa"/>
            <w:tcBorders>
              <w:top w:val="nil"/>
              <w:left w:val="nil"/>
              <w:bottom w:val="single" w:sz="4" w:space="0" w:color="auto"/>
              <w:right w:val="single" w:sz="4" w:space="0" w:color="auto"/>
            </w:tcBorders>
            <w:vAlign w:val="center"/>
          </w:tcPr>
          <w:p w:rsidR="00FA560F" w:rsidRPr="002B57E3" w:rsidRDefault="00BA2911" w:rsidP="00BA2911">
            <w:pPr>
              <w:spacing w:after="120" w:line="240" w:lineRule="auto"/>
              <w:rPr>
                <w:rFonts w:eastAsia="Times New Roman"/>
                <w:color w:val="000000"/>
                <w:sz w:val="26"/>
                <w:szCs w:val="26"/>
              </w:rPr>
            </w:pPr>
            <w:r>
              <w:rPr>
                <w:rFonts w:eastAsia="Times New Roman"/>
                <w:color w:val="000000"/>
                <w:sz w:val="26"/>
                <w:szCs w:val="26"/>
              </w:rPr>
              <w:t>Tháng 10-11/2014</w:t>
            </w:r>
          </w:p>
        </w:tc>
      </w:tr>
      <w:tr w:rsidR="00A90C14" w:rsidRPr="001B327D" w:rsidTr="002B57E3">
        <w:trPr>
          <w:trHeight w:val="361"/>
          <w:jc w:val="center"/>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jc w:val="center"/>
              <w:rPr>
                <w:rFonts w:eastAsia="Times New Roman"/>
                <w:color w:val="000000"/>
                <w:sz w:val="26"/>
                <w:szCs w:val="26"/>
              </w:rPr>
            </w:pPr>
            <w:r w:rsidRPr="004236A6">
              <w:rPr>
                <w:rFonts w:eastAsia="Times New Roman"/>
                <w:color w:val="000000"/>
                <w:sz w:val="26"/>
                <w:szCs w:val="26"/>
              </w:rPr>
              <w:t>19</w:t>
            </w:r>
          </w:p>
        </w:tc>
        <w:tc>
          <w:tcPr>
            <w:tcW w:w="1693" w:type="dxa"/>
            <w:tcBorders>
              <w:top w:val="nil"/>
              <w:left w:val="nil"/>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rPr>
                <w:rFonts w:eastAsia="Times New Roman"/>
                <w:color w:val="000000"/>
                <w:sz w:val="26"/>
                <w:szCs w:val="26"/>
              </w:rPr>
            </w:pPr>
            <w:r w:rsidRPr="004236A6">
              <w:rPr>
                <w:rFonts w:eastAsia="Times New Roman"/>
                <w:color w:val="000000"/>
                <w:sz w:val="26"/>
                <w:szCs w:val="26"/>
              </w:rPr>
              <w:t>Đồng Tháp</w:t>
            </w:r>
          </w:p>
        </w:tc>
        <w:tc>
          <w:tcPr>
            <w:tcW w:w="945" w:type="dxa"/>
            <w:tcBorders>
              <w:top w:val="nil"/>
              <w:left w:val="nil"/>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jc w:val="center"/>
              <w:rPr>
                <w:rFonts w:eastAsia="Times New Roman"/>
                <w:color w:val="000000"/>
                <w:sz w:val="26"/>
                <w:szCs w:val="26"/>
              </w:rPr>
            </w:pPr>
            <w:r w:rsidRPr="004236A6">
              <w:rPr>
                <w:rFonts w:eastAsia="Times New Roman"/>
                <w:color w:val="000000"/>
                <w:sz w:val="26"/>
                <w:szCs w:val="26"/>
              </w:rPr>
              <w:t>12</w:t>
            </w:r>
          </w:p>
        </w:tc>
        <w:tc>
          <w:tcPr>
            <w:tcW w:w="1271" w:type="dxa"/>
            <w:tcBorders>
              <w:top w:val="nil"/>
              <w:left w:val="nil"/>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jc w:val="center"/>
              <w:rPr>
                <w:rFonts w:eastAsia="Times New Roman"/>
                <w:color w:val="000000"/>
                <w:sz w:val="26"/>
                <w:szCs w:val="26"/>
              </w:rPr>
            </w:pPr>
            <w:r w:rsidRPr="004236A6">
              <w:rPr>
                <w:rFonts w:eastAsia="Times New Roman"/>
                <w:color w:val="000000"/>
                <w:sz w:val="26"/>
                <w:szCs w:val="26"/>
              </w:rPr>
              <w:t>2</w:t>
            </w:r>
          </w:p>
        </w:tc>
        <w:tc>
          <w:tcPr>
            <w:tcW w:w="1553" w:type="dxa"/>
            <w:tcBorders>
              <w:top w:val="nil"/>
              <w:left w:val="nil"/>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jc w:val="right"/>
              <w:rPr>
                <w:rFonts w:eastAsia="Times New Roman"/>
                <w:color w:val="000000"/>
                <w:sz w:val="26"/>
                <w:szCs w:val="26"/>
              </w:rPr>
            </w:pPr>
            <w:r w:rsidRPr="004236A6">
              <w:rPr>
                <w:rFonts w:eastAsia="Times New Roman"/>
                <w:color w:val="000000"/>
                <w:sz w:val="26"/>
                <w:szCs w:val="26"/>
              </w:rPr>
              <w:t xml:space="preserve">        46.900 </w:t>
            </w:r>
          </w:p>
        </w:tc>
        <w:tc>
          <w:tcPr>
            <w:tcW w:w="1556" w:type="dxa"/>
            <w:tcBorders>
              <w:top w:val="nil"/>
              <w:left w:val="nil"/>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jc w:val="right"/>
              <w:rPr>
                <w:rFonts w:eastAsia="Times New Roman"/>
                <w:color w:val="000000"/>
                <w:sz w:val="26"/>
                <w:szCs w:val="26"/>
              </w:rPr>
            </w:pPr>
            <w:r w:rsidRPr="004236A6">
              <w:rPr>
                <w:rFonts w:eastAsia="Times New Roman"/>
                <w:color w:val="000000"/>
                <w:sz w:val="26"/>
                <w:szCs w:val="26"/>
              </w:rPr>
              <w:t>107.000</w:t>
            </w:r>
          </w:p>
        </w:tc>
        <w:tc>
          <w:tcPr>
            <w:tcW w:w="2228" w:type="dxa"/>
            <w:tcBorders>
              <w:top w:val="nil"/>
              <w:left w:val="nil"/>
              <w:bottom w:val="single" w:sz="4" w:space="0" w:color="auto"/>
              <w:right w:val="single" w:sz="4" w:space="0" w:color="auto"/>
            </w:tcBorders>
            <w:vAlign w:val="center"/>
          </w:tcPr>
          <w:p w:rsidR="00FA560F" w:rsidRPr="002B57E3" w:rsidRDefault="00BA2911" w:rsidP="00BA2911">
            <w:pPr>
              <w:spacing w:after="120" w:line="240" w:lineRule="auto"/>
              <w:rPr>
                <w:rFonts w:eastAsia="Times New Roman"/>
                <w:color w:val="000000"/>
                <w:sz w:val="26"/>
                <w:szCs w:val="26"/>
              </w:rPr>
            </w:pPr>
            <w:r>
              <w:rPr>
                <w:rFonts w:eastAsia="Times New Roman"/>
                <w:color w:val="000000"/>
                <w:sz w:val="26"/>
                <w:szCs w:val="26"/>
              </w:rPr>
              <w:t>Tháng 11-12/2014</w:t>
            </w:r>
          </w:p>
        </w:tc>
      </w:tr>
      <w:tr w:rsidR="00A90C14" w:rsidRPr="001B327D" w:rsidTr="002B57E3">
        <w:trPr>
          <w:trHeight w:val="361"/>
          <w:jc w:val="center"/>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jc w:val="center"/>
              <w:rPr>
                <w:rFonts w:eastAsia="Times New Roman"/>
                <w:color w:val="000000"/>
                <w:sz w:val="26"/>
                <w:szCs w:val="26"/>
              </w:rPr>
            </w:pPr>
            <w:r w:rsidRPr="004236A6">
              <w:rPr>
                <w:rFonts w:eastAsia="Times New Roman"/>
                <w:color w:val="000000"/>
                <w:sz w:val="26"/>
                <w:szCs w:val="26"/>
              </w:rPr>
              <w:t>20</w:t>
            </w:r>
          </w:p>
        </w:tc>
        <w:tc>
          <w:tcPr>
            <w:tcW w:w="1693" w:type="dxa"/>
            <w:tcBorders>
              <w:top w:val="nil"/>
              <w:left w:val="nil"/>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rPr>
                <w:rFonts w:eastAsia="Times New Roman"/>
                <w:color w:val="000000"/>
                <w:sz w:val="26"/>
                <w:szCs w:val="26"/>
              </w:rPr>
            </w:pPr>
            <w:r w:rsidRPr="004236A6">
              <w:rPr>
                <w:rFonts w:eastAsia="Times New Roman"/>
                <w:color w:val="000000"/>
                <w:sz w:val="26"/>
                <w:szCs w:val="26"/>
              </w:rPr>
              <w:t>Bình Phước</w:t>
            </w:r>
          </w:p>
        </w:tc>
        <w:tc>
          <w:tcPr>
            <w:tcW w:w="945" w:type="dxa"/>
            <w:tcBorders>
              <w:top w:val="nil"/>
              <w:left w:val="nil"/>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jc w:val="center"/>
              <w:rPr>
                <w:rFonts w:eastAsia="Times New Roman"/>
                <w:color w:val="000000"/>
                <w:sz w:val="26"/>
                <w:szCs w:val="26"/>
              </w:rPr>
            </w:pPr>
            <w:r w:rsidRPr="004236A6">
              <w:rPr>
                <w:rFonts w:eastAsia="Times New Roman"/>
                <w:color w:val="000000"/>
                <w:sz w:val="26"/>
                <w:szCs w:val="26"/>
              </w:rPr>
              <w:t>10</w:t>
            </w:r>
          </w:p>
        </w:tc>
        <w:tc>
          <w:tcPr>
            <w:tcW w:w="1271" w:type="dxa"/>
            <w:tcBorders>
              <w:top w:val="nil"/>
              <w:left w:val="nil"/>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jc w:val="center"/>
              <w:rPr>
                <w:rFonts w:eastAsia="Times New Roman"/>
                <w:color w:val="000000"/>
                <w:sz w:val="26"/>
                <w:szCs w:val="26"/>
              </w:rPr>
            </w:pPr>
            <w:r w:rsidRPr="004236A6">
              <w:rPr>
                <w:rFonts w:eastAsia="Times New Roman"/>
                <w:color w:val="000000"/>
                <w:sz w:val="26"/>
                <w:szCs w:val="26"/>
              </w:rPr>
              <w:t>7</w:t>
            </w:r>
          </w:p>
        </w:tc>
        <w:tc>
          <w:tcPr>
            <w:tcW w:w="1553" w:type="dxa"/>
            <w:tcBorders>
              <w:top w:val="nil"/>
              <w:left w:val="nil"/>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jc w:val="right"/>
              <w:rPr>
                <w:rFonts w:eastAsia="Times New Roman"/>
                <w:color w:val="000000"/>
                <w:sz w:val="26"/>
                <w:szCs w:val="26"/>
              </w:rPr>
            </w:pPr>
            <w:r w:rsidRPr="004236A6">
              <w:rPr>
                <w:rFonts w:eastAsia="Times New Roman"/>
                <w:color w:val="000000"/>
                <w:sz w:val="26"/>
                <w:szCs w:val="26"/>
              </w:rPr>
              <w:t xml:space="preserve">        76.366 </w:t>
            </w:r>
          </w:p>
        </w:tc>
        <w:tc>
          <w:tcPr>
            <w:tcW w:w="1556" w:type="dxa"/>
            <w:tcBorders>
              <w:top w:val="nil"/>
              <w:left w:val="nil"/>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jc w:val="right"/>
              <w:rPr>
                <w:rFonts w:eastAsia="Times New Roman"/>
                <w:color w:val="000000"/>
                <w:sz w:val="26"/>
                <w:szCs w:val="26"/>
              </w:rPr>
            </w:pPr>
            <w:r w:rsidRPr="004236A6">
              <w:rPr>
                <w:rFonts w:eastAsia="Times New Roman"/>
                <w:color w:val="000000"/>
                <w:sz w:val="26"/>
                <w:szCs w:val="26"/>
              </w:rPr>
              <w:t>175.000</w:t>
            </w:r>
          </w:p>
        </w:tc>
        <w:tc>
          <w:tcPr>
            <w:tcW w:w="2228" w:type="dxa"/>
            <w:tcBorders>
              <w:top w:val="nil"/>
              <w:left w:val="nil"/>
              <w:bottom w:val="single" w:sz="4" w:space="0" w:color="auto"/>
              <w:right w:val="single" w:sz="4" w:space="0" w:color="auto"/>
            </w:tcBorders>
            <w:vAlign w:val="center"/>
          </w:tcPr>
          <w:p w:rsidR="00FA560F" w:rsidRPr="002B57E3" w:rsidRDefault="00BA2911" w:rsidP="00BA2911">
            <w:pPr>
              <w:spacing w:after="120" w:line="240" w:lineRule="auto"/>
              <w:rPr>
                <w:rFonts w:eastAsia="Times New Roman"/>
                <w:color w:val="000000"/>
                <w:sz w:val="26"/>
                <w:szCs w:val="26"/>
              </w:rPr>
            </w:pPr>
            <w:r>
              <w:rPr>
                <w:rFonts w:eastAsia="Times New Roman"/>
                <w:color w:val="000000"/>
                <w:sz w:val="26"/>
                <w:szCs w:val="26"/>
              </w:rPr>
              <w:t xml:space="preserve">Tháng </w:t>
            </w:r>
            <w:r w:rsidR="006F49B4">
              <w:rPr>
                <w:rFonts w:eastAsia="Times New Roman"/>
                <w:color w:val="000000"/>
                <w:sz w:val="26"/>
                <w:szCs w:val="26"/>
              </w:rPr>
              <w:t>10-11</w:t>
            </w:r>
            <w:r>
              <w:rPr>
                <w:rFonts w:eastAsia="Times New Roman"/>
                <w:color w:val="000000"/>
                <w:sz w:val="26"/>
                <w:szCs w:val="26"/>
              </w:rPr>
              <w:t>/2014</w:t>
            </w:r>
          </w:p>
        </w:tc>
      </w:tr>
      <w:tr w:rsidR="00A90C14" w:rsidRPr="001B327D" w:rsidTr="002B57E3">
        <w:trPr>
          <w:trHeight w:val="361"/>
          <w:jc w:val="center"/>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jc w:val="center"/>
              <w:rPr>
                <w:rFonts w:eastAsia="Times New Roman"/>
                <w:color w:val="000000"/>
                <w:sz w:val="26"/>
                <w:szCs w:val="26"/>
              </w:rPr>
            </w:pPr>
            <w:r w:rsidRPr="004236A6">
              <w:rPr>
                <w:rFonts w:eastAsia="Times New Roman"/>
                <w:color w:val="000000"/>
                <w:sz w:val="26"/>
                <w:szCs w:val="26"/>
              </w:rPr>
              <w:t>21</w:t>
            </w:r>
          </w:p>
        </w:tc>
        <w:tc>
          <w:tcPr>
            <w:tcW w:w="1693" w:type="dxa"/>
            <w:tcBorders>
              <w:top w:val="nil"/>
              <w:left w:val="nil"/>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rPr>
                <w:rFonts w:eastAsia="Times New Roman"/>
                <w:color w:val="000000"/>
                <w:sz w:val="26"/>
                <w:szCs w:val="26"/>
              </w:rPr>
            </w:pPr>
            <w:r w:rsidRPr="004236A6">
              <w:rPr>
                <w:rFonts w:eastAsia="Times New Roman"/>
                <w:color w:val="000000"/>
                <w:sz w:val="26"/>
                <w:szCs w:val="26"/>
              </w:rPr>
              <w:t>Bạc Liêu</w:t>
            </w:r>
          </w:p>
        </w:tc>
        <w:tc>
          <w:tcPr>
            <w:tcW w:w="945" w:type="dxa"/>
            <w:tcBorders>
              <w:top w:val="nil"/>
              <w:left w:val="nil"/>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jc w:val="center"/>
              <w:rPr>
                <w:rFonts w:eastAsia="Times New Roman"/>
                <w:color w:val="000000"/>
                <w:sz w:val="26"/>
                <w:szCs w:val="26"/>
              </w:rPr>
            </w:pPr>
            <w:r w:rsidRPr="004236A6">
              <w:rPr>
                <w:rFonts w:eastAsia="Times New Roman"/>
                <w:color w:val="000000"/>
                <w:sz w:val="26"/>
                <w:szCs w:val="26"/>
              </w:rPr>
              <w:t>7</w:t>
            </w:r>
          </w:p>
        </w:tc>
        <w:tc>
          <w:tcPr>
            <w:tcW w:w="1271" w:type="dxa"/>
            <w:tcBorders>
              <w:top w:val="nil"/>
              <w:left w:val="nil"/>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jc w:val="center"/>
              <w:rPr>
                <w:rFonts w:eastAsia="Times New Roman"/>
                <w:color w:val="000000"/>
                <w:sz w:val="26"/>
                <w:szCs w:val="26"/>
              </w:rPr>
            </w:pPr>
            <w:r w:rsidRPr="004236A6">
              <w:rPr>
                <w:rFonts w:eastAsia="Times New Roman"/>
                <w:color w:val="000000"/>
                <w:sz w:val="26"/>
                <w:szCs w:val="26"/>
              </w:rPr>
              <w:t>1</w:t>
            </w:r>
          </w:p>
        </w:tc>
        <w:tc>
          <w:tcPr>
            <w:tcW w:w="1553" w:type="dxa"/>
            <w:tcBorders>
              <w:top w:val="nil"/>
              <w:left w:val="nil"/>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jc w:val="right"/>
              <w:rPr>
                <w:rFonts w:eastAsia="Times New Roman"/>
                <w:color w:val="000000"/>
                <w:sz w:val="26"/>
                <w:szCs w:val="26"/>
              </w:rPr>
            </w:pPr>
            <w:r w:rsidRPr="004236A6">
              <w:rPr>
                <w:rFonts w:eastAsia="Times New Roman"/>
                <w:color w:val="000000"/>
                <w:sz w:val="26"/>
                <w:szCs w:val="26"/>
              </w:rPr>
              <w:t xml:space="preserve">        12.034 </w:t>
            </w:r>
          </w:p>
        </w:tc>
        <w:tc>
          <w:tcPr>
            <w:tcW w:w="1556" w:type="dxa"/>
            <w:tcBorders>
              <w:top w:val="nil"/>
              <w:left w:val="nil"/>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jc w:val="right"/>
              <w:rPr>
                <w:rFonts w:eastAsia="Times New Roman"/>
                <w:color w:val="000000"/>
                <w:sz w:val="26"/>
                <w:szCs w:val="26"/>
              </w:rPr>
            </w:pPr>
            <w:r w:rsidRPr="004236A6">
              <w:rPr>
                <w:rFonts w:eastAsia="Times New Roman"/>
                <w:color w:val="000000"/>
                <w:sz w:val="26"/>
                <w:szCs w:val="26"/>
              </w:rPr>
              <w:t>28.000</w:t>
            </w:r>
          </w:p>
        </w:tc>
        <w:tc>
          <w:tcPr>
            <w:tcW w:w="2228" w:type="dxa"/>
            <w:tcBorders>
              <w:top w:val="nil"/>
              <w:left w:val="nil"/>
              <w:bottom w:val="single" w:sz="4" w:space="0" w:color="auto"/>
              <w:right w:val="single" w:sz="4" w:space="0" w:color="auto"/>
            </w:tcBorders>
            <w:vAlign w:val="center"/>
          </w:tcPr>
          <w:p w:rsidR="00FA560F" w:rsidRPr="002B57E3" w:rsidRDefault="00BA2911" w:rsidP="00BA2911">
            <w:pPr>
              <w:spacing w:after="120" w:line="240" w:lineRule="auto"/>
              <w:rPr>
                <w:rFonts w:eastAsia="Times New Roman"/>
                <w:color w:val="000000"/>
                <w:sz w:val="26"/>
                <w:szCs w:val="26"/>
              </w:rPr>
            </w:pPr>
            <w:r>
              <w:rPr>
                <w:rFonts w:eastAsia="Times New Roman"/>
                <w:color w:val="000000"/>
                <w:sz w:val="26"/>
                <w:szCs w:val="26"/>
              </w:rPr>
              <w:t xml:space="preserve">Tháng </w:t>
            </w:r>
            <w:r w:rsidR="006F49B4">
              <w:rPr>
                <w:rFonts w:eastAsia="Times New Roman"/>
                <w:color w:val="000000"/>
                <w:sz w:val="26"/>
                <w:szCs w:val="26"/>
              </w:rPr>
              <w:t>10-11</w:t>
            </w:r>
            <w:r>
              <w:rPr>
                <w:rFonts w:eastAsia="Times New Roman"/>
                <w:color w:val="000000"/>
                <w:sz w:val="26"/>
                <w:szCs w:val="26"/>
              </w:rPr>
              <w:t>/2014</w:t>
            </w:r>
          </w:p>
        </w:tc>
      </w:tr>
      <w:tr w:rsidR="00A90C14" w:rsidRPr="001B327D" w:rsidTr="002B57E3">
        <w:trPr>
          <w:trHeight w:val="361"/>
          <w:jc w:val="center"/>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jc w:val="center"/>
              <w:rPr>
                <w:rFonts w:eastAsia="Times New Roman"/>
                <w:color w:val="000000"/>
                <w:sz w:val="26"/>
                <w:szCs w:val="26"/>
              </w:rPr>
            </w:pPr>
            <w:r w:rsidRPr="004236A6">
              <w:rPr>
                <w:rFonts w:eastAsia="Times New Roman"/>
                <w:color w:val="000000"/>
                <w:sz w:val="26"/>
                <w:szCs w:val="26"/>
              </w:rPr>
              <w:t>22</w:t>
            </w:r>
          </w:p>
        </w:tc>
        <w:tc>
          <w:tcPr>
            <w:tcW w:w="1693" w:type="dxa"/>
            <w:tcBorders>
              <w:top w:val="nil"/>
              <w:left w:val="nil"/>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rPr>
                <w:rFonts w:eastAsia="Times New Roman"/>
                <w:color w:val="000000"/>
                <w:sz w:val="26"/>
                <w:szCs w:val="26"/>
              </w:rPr>
            </w:pPr>
            <w:r w:rsidRPr="004236A6">
              <w:rPr>
                <w:rFonts w:eastAsia="Times New Roman"/>
                <w:color w:val="000000"/>
                <w:sz w:val="26"/>
                <w:szCs w:val="26"/>
              </w:rPr>
              <w:t>Kiên Giang</w:t>
            </w:r>
          </w:p>
        </w:tc>
        <w:tc>
          <w:tcPr>
            <w:tcW w:w="945" w:type="dxa"/>
            <w:tcBorders>
              <w:top w:val="nil"/>
              <w:left w:val="nil"/>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jc w:val="center"/>
              <w:rPr>
                <w:rFonts w:eastAsia="Times New Roman"/>
                <w:color w:val="000000"/>
                <w:sz w:val="26"/>
                <w:szCs w:val="26"/>
              </w:rPr>
            </w:pPr>
            <w:r w:rsidRPr="004236A6">
              <w:rPr>
                <w:rFonts w:eastAsia="Times New Roman"/>
                <w:color w:val="000000"/>
                <w:sz w:val="26"/>
                <w:szCs w:val="26"/>
              </w:rPr>
              <w:t>15</w:t>
            </w:r>
          </w:p>
        </w:tc>
        <w:tc>
          <w:tcPr>
            <w:tcW w:w="1271" w:type="dxa"/>
            <w:tcBorders>
              <w:top w:val="nil"/>
              <w:left w:val="nil"/>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jc w:val="center"/>
              <w:rPr>
                <w:rFonts w:eastAsia="Times New Roman"/>
                <w:color w:val="000000"/>
                <w:sz w:val="26"/>
                <w:szCs w:val="26"/>
              </w:rPr>
            </w:pPr>
            <w:r w:rsidRPr="004236A6">
              <w:rPr>
                <w:rFonts w:eastAsia="Times New Roman"/>
                <w:color w:val="000000"/>
                <w:sz w:val="26"/>
                <w:szCs w:val="26"/>
              </w:rPr>
              <w:t>3</w:t>
            </w:r>
          </w:p>
        </w:tc>
        <w:tc>
          <w:tcPr>
            <w:tcW w:w="1553" w:type="dxa"/>
            <w:tcBorders>
              <w:top w:val="nil"/>
              <w:left w:val="nil"/>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jc w:val="right"/>
              <w:rPr>
                <w:rFonts w:eastAsia="Times New Roman"/>
                <w:color w:val="000000"/>
                <w:sz w:val="26"/>
                <w:szCs w:val="26"/>
              </w:rPr>
            </w:pPr>
            <w:r w:rsidRPr="004236A6">
              <w:rPr>
                <w:rFonts w:eastAsia="Times New Roman"/>
                <w:color w:val="000000"/>
                <w:sz w:val="26"/>
                <w:szCs w:val="26"/>
              </w:rPr>
              <w:t xml:space="preserve">        15.427 </w:t>
            </w:r>
          </w:p>
        </w:tc>
        <w:tc>
          <w:tcPr>
            <w:tcW w:w="1556" w:type="dxa"/>
            <w:tcBorders>
              <w:top w:val="nil"/>
              <w:left w:val="nil"/>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jc w:val="right"/>
              <w:rPr>
                <w:rFonts w:eastAsia="Times New Roman"/>
                <w:color w:val="000000"/>
                <w:sz w:val="26"/>
                <w:szCs w:val="26"/>
              </w:rPr>
            </w:pPr>
            <w:r w:rsidRPr="004236A6">
              <w:rPr>
                <w:rFonts w:eastAsia="Times New Roman"/>
                <w:color w:val="000000"/>
                <w:sz w:val="26"/>
                <w:szCs w:val="26"/>
              </w:rPr>
              <w:t>36.000</w:t>
            </w:r>
          </w:p>
        </w:tc>
        <w:tc>
          <w:tcPr>
            <w:tcW w:w="2228" w:type="dxa"/>
            <w:tcBorders>
              <w:top w:val="nil"/>
              <w:left w:val="nil"/>
              <w:bottom w:val="single" w:sz="4" w:space="0" w:color="auto"/>
              <w:right w:val="single" w:sz="4" w:space="0" w:color="auto"/>
            </w:tcBorders>
            <w:vAlign w:val="center"/>
          </w:tcPr>
          <w:p w:rsidR="00FA560F" w:rsidRPr="002B57E3" w:rsidRDefault="00BA2911" w:rsidP="002929C8">
            <w:pPr>
              <w:spacing w:after="120" w:line="240" w:lineRule="auto"/>
              <w:rPr>
                <w:rFonts w:eastAsia="Times New Roman"/>
                <w:color w:val="000000"/>
                <w:sz w:val="26"/>
                <w:szCs w:val="26"/>
              </w:rPr>
            </w:pPr>
            <w:r>
              <w:rPr>
                <w:rFonts w:eastAsia="Times New Roman"/>
                <w:color w:val="000000"/>
                <w:sz w:val="26"/>
                <w:szCs w:val="26"/>
              </w:rPr>
              <w:t xml:space="preserve">Tháng </w:t>
            </w:r>
            <w:r w:rsidR="006F49B4">
              <w:rPr>
                <w:rFonts w:eastAsia="Times New Roman"/>
                <w:color w:val="000000"/>
                <w:sz w:val="26"/>
                <w:szCs w:val="26"/>
              </w:rPr>
              <w:t>10-11</w:t>
            </w:r>
            <w:r>
              <w:rPr>
                <w:rFonts w:eastAsia="Times New Roman"/>
                <w:color w:val="000000"/>
                <w:sz w:val="26"/>
                <w:szCs w:val="26"/>
              </w:rPr>
              <w:t>/2014</w:t>
            </w:r>
          </w:p>
        </w:tc>
      </w:tr>
      <w:tr w:rsidR="00A90C14" w:rsidRPr="001B327D" w:rsidTr="002B57E3">
        <w:trPr>
          <w:trHeight w:val="361"/>
          <w:jc w:val="center"/>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jc w:val="center"/>
              <w:rPr>
                <w:rFonts w:eastAsia="Times New Roman"/>
                <w:b/>
                <w:bCs/>
                <w:color w:val="000000"/>
                <w:sz w:val="26"/>
                <w:szCs w:val="26"/>
              </w:rPr>
            </w:pPr>
            <w:r w:rsidRPr="004236A6">
              <w:rPr>
                <w:rFonts w:eastAsia="Times New Roman"/>
                <w:b/>
                <w:bCs/>
                <w:color w:val="000000"/>
                <w:sz w:val="26"/>
                <w:szCs w:val="26"/>
              </w:rPr>
              <w:t> </w:t>
            </w:r>
          </w:p>
        </w:tc>
        <w:tc>
          <w:tcPr>
            <w:tcW w:w="1693" w:type="dxa"/>
            <w:tcBorders>
              <w:top w:val="nil"/>
              <w:left w:val="nil"/>
              <w:bottom w:val="single" w:sz="4" w:space="0" w:color="auto"/>
              <w:right w:val="single" w:sz="4" w:space="0" w:color="auto"/>
            </w:tcBorders>
            <w:shd w:val="clear" w:color="auto" w:fill="auto"/>
            <w:vAlign w:val="center"/>
            <w:hideMark/>
          </w:tcPr>
          <w:p w:rsidR="00C639DB" w:rsidRDefault="00FA560F" w:rsidP="00C639DB">
            <w:pPr>
              <w:spacing w:after="0" w:line="240" w:lineRule="auto"/>
              <w:jc w:val="center"/>
              <w:rPr>
                <w:rFonts w:eastAsia="Times New Roman"/>
                <w:b/>
                <w:bCs/>
                <w:color w:val="000000"/>
                <w:sz w:val="26"/>
                <w:szCs w:val="26"/>
              </w:rPr>
            </w:pPr>
            <w:r w:rsidRPr="004236A6">
              <w:rPr>
                <w:rFonts w:eastAsia="Times New Roman"/>
                <w:b/>
                <w:bCs/>
                <w:color w:val="000000"/>
                <w:sz w:val="26"/>
                <w:szCs w:val="26"/>
              </w:rPr>
              <w:t xml:space="preserve">Cộng </w:t>
            </w:r>
          </w:p>
          <w:p w:rsidR="00FA560F" w:rsidRPr="004236A6" w:rsidRDefault="00C639DB" w:rsidP="00C639DB">
            <w:pPr>
              <w:spacing w:after="0" w:line="240" w:lineRule="auto"/>
              <w:jc w:val="center"/>
              <w:rPr>
                <w:rFonts w:eastAsia="Times New Roman"/>
                <w:b/>
                <w:bCs/>
                <w:color w:val="000000"/>
                <w:sz w:val="26"/>
                <w:szCs w:val="26"/>
              </w:rPr>
            </w:pPr>
            <w:r>
              <w:rPr>
                <w:rFonts w:eastAsia="Times New Roman"/>
                <w:b/>
                <w:bCs/>
                <w:color w:val="000000"/>
                <w:sz w:val="26"/>
                <w:szCs w:val="26"/>
              </w:rPr>
              <w:t>Miền Nam</w:t>
            </w:r>
          </w:p>
        </w:tc>
        <w:tc>
          <w:tcPr>
            <w:tcW w:w="945" w:type="dxa"/>
            <w:tcBorders>
              <w:top w:val="nil"/>
              <w:left w:val="nil"/>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jc w:val="center"/>
              <w:rPr>
                <w:rFonts w:eastAsia="Times New Roman"/>
                <w:b/>
                <w:bCs/>
                <w:color w:val="000000"/>
                <w:sz w:val="26"/>
                <w:szCs w:val="26"/>
              </w:rPr>
            </w:pPr>
            <w:r w:rsidRPr="004236A6">
              <w:rPr>
                <w:rFonts w:eastAsia="Times New Roman"/>
                <w:b/>
                <w:bCs/>
                <w:color w:val="000000"/>
                <w:sz w:val="26"/>
                <w:szCs w:val="26"/>
              </w:rPr>
              <w:t>78</w:t>
            </w:r>
          </w:p>
        </w:tc>
        <w:tc>
          <w:tcPr>
            <w:tcW w:w="1271" w:type="dxa"/>
            <w:tcBorders>
              <w:top w:val="nil"/>
              <w:left w:val="nil"/>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jc w:val="center"/>
              <w:rPr>
                <w:rFonts w:eastAsia="Times New Roman"/>
                <w:b/>
                <w:bCs/>
                <w:color w:val="000000"/>
                <w:sz w:val="26"/>
                <w:szCs w:val="26"/>
              </w:rPr>
            </w:pPr>
            <w:r w:rsidRPr="004236A6">
              <w:rPr>
                <w:rFonts w:eastAsia="Times New Roman"/>
                <w:b/>
                <w:bCs/>
                <w:color w:val="000000"/>
                <w:sz w:val="26"/>
                <w:szCs w:val="26"/>
              </w:rPr>
              <w:t>20</w:t>
            </w:r>
          </w:p>
        </w:tc>
        <w:tc>
          <w:tcPr>
            <w:tcW w:w="1553" w:type="dxa"/>
            <w:tcBorders>
              <w:top w:val="nil"/>
              <w:left w:val="nil"/>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jc w:val="right"/>
              <w:rPr>
                <w:rFonts w:eastAsia="Times New Roman"/>
                <w:b/>
                <w:bCs/>
                <w:color w:val="000000"/>
                <w:sz w:val="26"/>
                <w:szCs w:val="26"/>
              </w:rPr>
            </w:pPr>
            <w:r w:rsidRPr="004236A6">
              <w:rPr>
                <w:rFonts w:eastAsia="Times New Roman"/>
                <w:b/>
                <w:bCs/>
                <w:color w:val="000000"/>
                <w:sz w:val="26"/>
                <w:szCs w:val="26"/>
              </w:rPr>
              <w:t xml:space="preserve">    221.332 </w:t>
            </w:r>
          </w:p>
        </w:tc>
        <w:tc>
          <w:tcPr>
            <w:tcW w:w="1556" w:type="dxa"/>
            <w:tcBorders>
              <w:top w:val="nil"/>
              <w:left w:val="nil"/>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jc w:val="right"/>
              <w:rPr>
                <w:rFonts w:eastAsia="Times New Roman"/>
                <w:b/>
                <w:bCs/>
                <w:color w:val="000000"/>
                <w:sz w:val="26"/>
                <w:szCs w:val="26"/>
              </w:rPr>
            </w:pPr>
            <w:r w:rsidRPr="004236A6">
              <w:rPr>
                <w:rFonts w:eastAsia="Times New Roman"/>
                <w:b/>
                <w:bCs/>
                <w:color w:val="000000"/>
                <w:sz w:val="26"/>
                <w:szCs w:val="26"/>
              </w:rPr>
              <w:t>575.000</w:t>
            </w:r>
          </w:p>
        </w:tc>
        <w:tc>
          <w:tcPr>
            <w:tcW w:w="2228" w:type="dxa"/>
            <w:tcBorders>
              <w:top w:val="nil"/>
              <w:left w:val="nil"/>
              <w:bottom w:val="single" w:sz="4" w:space="0" w:color="auto"/>
              <w:right w:val="single" w:sz="4" w:space="0" w:color="auto"/>
            </w:tcBorders>
            <w:vAlign w:val="center"/>
          </w:tcPr>
          <w:p w:rsidR="00FA560F" w:rsidRPr="002B57E3" w:rsidRDefault="00FA560F" w:rsidP="002B57E3">
            <w:pPr>
              <w:spacing w:after="120" w:line="240" w:lineRule="auto"/>
              <w:rPr>
                <w:rFonts w:eastAsia="Times New Roman"/>
                <w:b/>
                <w:bCs/>
                <w:color w:val="000000"/>
                <w:sz w:val="26"/>
                <w:szCs w:val="26"/>
              </w:rPr>
            </w:pPr>
          </w:p>
        </w:tc>
      </w:tr>
      <w:tr w:rsidR="00A90C14" w:rsidRPr="001B327D" w:rsidTr="002B57E3">
        <w:trPr>
          <w:trHeight w:val="361"/>
          <w:jc w:val="center"/>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jc w:val="center"/>
              <w:rPr>
                <w:rFonts w:eastAsia="Times New Roman"/>
                <w:b/>
                <w:bCs/>
                <w:color w:val="000000"/>
                <w:sz w:val="26"/>
                <w:szCs w:val="26"/>
              </w:rPr>
            </w:pPr>
            <w:r w:rsidRPr="004236A6">
              <w:rPr>
                <w:rFonts w:eastAsia="Times New Roman"/>
                <w:b/>
                <w:bCs/>
                <w:color w:val="000000"/>
                <w:sz w:val="26"/>
                <w:szCs w:val="26"/>
              </w:rPr>
              <w:t> </w:t>
            </w:r>
          </w:p>
        </w:tc>
        <w:tc>
          <w:tcPr>
            <w:tcW w:w="1693" w:type="dxa"/>
            <w:tcBorders>
              <w:top w:val="nil"/>
              <w:left w:val="nil"/>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jc w:val="center"/>
              <w:rPr>
                <w:rFonts w:eastAsia="Times New Roman"/>
                <w:b/>
                <w:bCs/>
                <w:color w:val="000000"/>
                <w:sz w:val="26"/>
                <w:szCs w:val="26"/>
              </w:rPr>
            </w:pPr>
            <w:r w:rsidRPr="004236A6">
              <w:rPr>
                <w:rFonts w:eastAsia="Times New Roman"/>
                <w:b/>
                <w:bCs/>
                <w:color w:val="000000"/>
                <w:sz w:val="26"/>
                <w:szCs w:val="26"/>
              </w:rPr>
              <w:t>Toàn quốc</w:t>
            </w:r>
          </w:p>
        </w:tc>
        <w:tc>
          <w:tcPr>
            <w:tcW w:w="945" w:type="dxa"/>
            <w:tcBorders>
              <w:top w:val="nil"/>
              <w:left w:val="nil"/>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jc w:val="center"/>
              <w:rPr>
                <w:rFonts w:eastAsia="Times New Roman"/>
                <w:b/>
                <w:bCs/>
                <w:color w:val="000000"/>
                <w:sz w:val="26"/>
                <w:szCs w:val="26"/>
              </w:rPr>
            </w:pPr>
            <w:r w:rsidRPr="004236A6">
              <w:rPr>
                <w:rFonts w:eastAsia="Times New Roman"/>
                <w:b/>
                <w:bCs/>
                <w:color w:val="000000"/>
                <w:sz w:val="26"/>
                <w:szCs w:val="26"/>
              </w:rPr>
              <w:t>262</w:t>
            </w:r>
          </w:p>
        </w:tc>
        <w:tc>
          <w:tcPr>
            <w:tcW w:w="1271" w:type="dxa"/>
            <w:tcBorders>
              <w:top w:val="nil"/>
              <w:left w:val="nil"/>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jc w:val="center"/>
              <w:rPr>
                <w:rFonts w:eastAsia="Times New Roman"/>
                <w:b/>
                <w:bCs/>
                <w:color w:val="000000"/>
                <w:sz w:val="26"/>
                <w:szCs w:val="26"/>
              </w:rPr>
            </w:pPr>
            <w:r w:rsidRPr="004236A6">
              <w:rPr>
                <w:rFonts w:eastAsia="Times New Roman"/>
                <w:b/>
                <w:bCs/>
                <w:color w:val="000000"/>
                <w:sz w:val="26"/>
                <w:szCs w:val="26"/>
              </w:rPr>
              <w:t>87</w:t>
            </w:r>
          </w:p>
        </w:tc>
        <w:tc>
          <w:tcPr>
            <w:tcW w:w="1553" w:type="dxa"/>
            <w:tcBorders>
              <w:top w:val="nil"/>
              <w:left w:val="nil"/>
              <w:bottom w:val="single" w:sz="4" w:space="0" w:color="auto"/>
              <w:right w:val="single" w:sz="4" w:space="0" w:color="auto"/>
            </w:tcBorders>
            <w:shd w:val="clear" w:color="auto" w:fill="auto"/>
            <w:vAlign w:val="center"/>
            <w:hideMark/>
          </w:tcPr>
          <w:p w:rsidR="00FA560F" w:rsidRPr="004236A6" w:rsidRDefault="00FA560F" w:rsidP="002B57E3">
            <w:pPr>
              <w:spacing w:after="120" w:line="240" w:lineRule="auto"/>
              <w:jc w:val="right"/>
              <w:rPr>
                <w:rFonts w:eastAsia="Times New Roman"/>
                <w:b/>
                <w:bCs/>
                <w:color w:val="000000"/>
                <w:sz w:val="26"/>
                <w:szCs w:val="26"/>
              </w:rPr>
            </w:pPr>
            <w:r w:rsidRPr="004236A6">
              <w:rPr>
                <w:rFonts w:eastAsia="Times New Roman"/>
                <w:b/>
                <w:bCs/>
                <w:color w:val="000000"/>
                <w:sz w:val="26"/>
                <w:szCs w:val="26"/>
              </w:rPr>
              <w:t xml:space="preserve"> 656.850 </w:t>
            </w:r>
          </w:p>
        </w:tc>
        <w:tc>
          <w:tcPr>
            <w:tcW w:w="1556" w:type="dxa"/>
            <w:tcBorders>
              <w:top w:val="nil"/>
              <w:left w:val="nil"/>
              <w:bottom w:val="single" w:sz="4" w:space="0" w:color="auto"/>
              <w:right w:val="single" w:sz="4" w:space="0" w:color="auto"/>
            </w:tcBorders>
            <w:shd w:val="clear" w:color="auto" w:fill="auto"/>
            <w:vAlign w:val="center"/>
            <w:hideMark/>
          </w:tcPr>
          <w:p w:rsidR="00FA560F" w:rsidRPr="00320EC6" w:rsidRDefault="00FA560F" w:rsidP="002B57E3">
            <w:pPr>
              <w:spacing w:after="120" w:line="240" w:lineRule="auto"/>
              <w:jc w:val="right"/>
              <w:rPr>
                <w:rFonts w:eastAsia="Times New Roman"/>
                <w:b/>
                <w:bCs/>
                <w:color w:val="000000"/>
                <w:sz w:val="26"/>
                <w:szCs w:val="26"/>
              </w:rPr>
            </w:pPr>
            <w:r w:rsidRPr="004236A6">
              <w:rPr>
                <w:rFonts w:eastAsia="Times New Roman"/>
                <w:b/>
                <w:bCs/>
                <w:color w:val="000000"/>
                <w:sz w:val="26"/>
                <w:szCs w:val="26"/>
              </w:rPr>
              <w:t>1.576.000</w:t>
            </w:r>
          </w:p>
        </w:tc>
        <w:tc>
          <w:tcPr>
            <w:tcW w:w="2228" w:type="dxa"/>
            <w:tcBorders>
              <w:top w:val="nil"/>
              <w:left w:val="nil"/>
              <w:bottom w:val="single" w:sz="4" w:space="0" w:color="auto"/>
              <w:right w:val="single" w:sz="4" w:space="0" w:color="auto"/>
            </w:tcBorders>
            <w:vAlign w:val="center"/>
          </w:tcPr>
          <w:p w:rsidR="00FA560F" w:rsidRPr="002B57E3" w:rsidRDefault="00FA560F" w:rsidP="002B57E3">
            <w:pPr>
              <w:spacing w:after="120" w:line="240" w:lineRule="auto"/>
              <w:rPr>
                <w:rFonts w:eastAsia="Times New Roman"/>
                <w:b/>
                <w:bCs/>
                <w:color w:val="000000"/>
                <w:sz w:val="26"/>
                <w:szCs w:val="26"/>
              </w:rPr>
            </w:pPr>
          </w:p>
        </w:tc>
      </w:tr>
    </w:tbl>
    <w:p w:rsidR="00DF15EE" w:rsidRDefault="00DF15EE" w:rsidP="00DF15EE">
      <w:pPr>
        <w:spacing w:before="120" w:after="120" w:line="240" w:lineRule="auto"/>
        <w:rPr>
          <w:rFonts w:eastAsia="Times New Roman"/>
          <w:bCs/>
          <w:color w:val="000000"/>
          <w:sz w:val="26"/>
        </w:rPr>
      </w:pPr>
      <w:r>
        <w:rPr>
          <w:rFonts w:eastAsia="Times New Roman"/>
          <w:bCs/>
          <w:color w:val="000000"/>
          <w:sz w:val="26"/>
        </w:rPr>
        <w:lastRenderedPageBreak/>
        <w:t>Phụ lục 2:</w:t>
      </w:r>
    </w:p>
    <w:p w:rsidR="00DF15EE" w:rsidRDefault="00DF15EE" w:rsidP="00DF15EE">
      <w:pPr>
        <w:spacing w:after="0" w:line="240" w:lineRule="auto"/>
        <w:jc w:val="center"/>
        <w:rPr>
          <w:rFonts w:eastAsia="Times New Roman"/>
          <w:b/>
          <w:bCs/>
          <w:color w:val="000000"/>
          <w:sz w:val="26"/>
        </w:rPr>
      </w:pPr>
      <w:r>
        <w:rPr>
          <w:rFonts w:eastAsia="Times New Roman"/>
          <w:b/>
          <w:bCs/>
          <w:color w:val="000000"/>
          <w:sz w:val="26"/>
        </w:rPr>
        <w:t xml:space="preserve">TIÊU CHÍ LỰA CHỌN VÙNG NGUY CƠ CAO TRIỂN KHAI </w:t>
      </w:r>
    </w:p>
    <w:p w:rsidR="00DF15EE" w:rsidRDefault="00DF15EE" w:rsidP="00DF15EE">
      <w:pPr>
        <w:tabs>
          <w:tab w:val="left" w:pos="1134"/>
        </w:tabs>
        <w:spacing w:after="120"/>
        <w:jc w:val="center"/>
      </w:pPr>
      <w:r>
        <w:rPr>
          <w:rFonts w:eastAsia="Times New Roman"/>
          <w:b/>
          <w:bCs/>
          <w:color w:val="000000"/>
          <w:sz w:val="26"/>
        </w:rPr>
        <w:t>UỐNG BỔ SUNG VẮC XIN BẠI LIỆT (OPV) NĂM 2014</w:t>
      </w:r>
    </w:p>
    <w:tbl>
      <w:tblPr>
        <w:tblW w:w="90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7"/>
        <w:gridCol w:w="1731"/>
        <w:gridCol w:w="1843"/>
        <w:gridCol w:w="1276"/>
        <w:gridCol w:w="992"/>
        <w:gridCol w:w="993"/>
        <w:gridCol w:w="1701"/>
      </w:tblGrid>
      <w:tr w:rsidR="007F1AE9" w:rsidTr="00416A49">
        <w:trPr>
          <w:trHeight w:val="937"/>
          <w:tblHeader/>
        </w:trPr>
        <w:tc>
          <w:tcPr>
            <w:tcW w:w="537" w:type="dxa"/>
            <w:tcBorders>
              <w:top w:val="single" w:sz="4" w:space="0" w:color="auto"/>
              <w:left w:val="single" w:sz="4" w:space="0" w:color="auto"/>
              <w:bottom w:val="single" w:sz="4" w:space="0" w:color="auto"/>
              <w:right w:val="single" w:sz="4" w:space="0" w:color="auto"/>
            </w:tcBorders>
            <w:vAlign w:val="center"/>
            <w:hideMark/>
          </w:tcPr>
          <w:p w:rsidR="007F1AE9" w:rsidRDefault="007F1AE9" w:rsidP="00DF15EE">
            <w:pPr>
              <w:spacing w:after="0" w:line="240" w:lineRule="auto"/>
              <w:jc w:val="center"/>
              <w:rPr>
                <w:rFonts w:eastAsia="Times New Roman"/>
                <w:b/>
                <w:bCs/>
                <w:sz w:val="24"/>
                <w:szCs w:val="24"/>
              </w:rPr>
            </w:pPr>
            <w:r>
              <w:rPr>
                <w:rFonts w:eastAsia="Times New Roman"/>
                <w:b/>
                <w:bCs/>
                <w:sz w:val="24"/>
                <w:szCs w:val="24"/>
              </w:rPr>
              <w:t>TT</w:t>
            </w:r>
          </w:p>
        </w:tc>
        <w:tc>
          <w:tcPr>
            <w:tcW w:w="1731" w:type="dxa"/>
            <w:tcBorders>
              <w:top w:val="single" w:sz="4" w:space="0" w:color="auto"/>
              <w:left w:val="single" w:sz="4" w:space="0" w:color="auto"/>
              <w:bottom w:val="single" w:sz="4" w:space="0" w:color="auto"/>
              <w:right w:val="single" w:sz="4" w:space="0" w:color="auto"/>
            </w:tcBorders>
            <w:vAlign w:val="center"/>
            <w:hideMark/>
          </w:tcPr>
          <w:p w:rsidR="00C7533B" w:rsidRDefault="007F1AE9" w:rsidP="00C7533B">
            <w:pPr>
              <w:spacing w:after="0" w:line="240" w:lineRule="auto"/>
              <w:jc w:val="center"/>
              <w:rPr>
                <w:rFonts w:eastAsia="Times New Roman"/>
                <w:b/>
                <w:bCs/>
                <w:sz w:val="24"/>
                <w:szCs w:val="24"/>
              </w:rPr>
            </w:pPr>
            <w:r>
              <w:rPr>
                <w:rFonts w:eastAsia="Times New Roman"/>
                <w:b/>
                <w:bCs/>
                <w:sz w:val="24"/>
                <w:szCs w:val="24"/>
              </w:rPr>
              <w:t>Tỉnh /</w:t>
            </w:r>
          </w:p>
          <w:p w:rsidR="007F1AE9" w:rsidRDefault="00C7533B" w:rsidP="00C7533B">
            <w:pPr>
              <w:spacing w:after="0" w:line="240" w:lineRule="auto"/>
              <w:jc w:val="center"/>
              <w:rPr>
                <w:rFonts w:eastAsia="Times New Roman"/>
                <w:b/>
                <w:bCs/>
                <w:sz w:val="24"/>
                <w:szCs w:val="24"/>
              </w:rPr>
            </w:pPr>
            <w:r>
              <w:rPr>
                <w:rFonts w:eastAsia="Times New Roman"/>
                <w:b/>
                <w:bCs/>
                <w:sz w:val="24"/>
                <w:szCs w:val="24"/>
              </w:rPr>
              <w:t>Thành phố</w:t>
            </w:r>
          </w:p>
        </w:tc>
        <w:tc>
          <w:tcPr>
            <w:tcW w:w="1843" w:type="dxa"/>
            <w:tcBorders>
              <w:top w:val="single" w:sz="4" w:space="0" w:color="auto"/>
              <w:left w:val="single" w:sz="4" w:space="0" w:color="auto"/>
              <w:bottom w:val="single" w:sz="4" w:space="0" w:color="auto"/>
              <w:right w:val="single" w:sz="4" w:space="0" w:color="auto"/>
            </w:tcBorders>
            <w:vAlign w:val="center"/>
            <w:hideMark/>
          </w:tcPr>
          <w:p w:rsidR="007F1AE9" w:rsidRDefault="00072B13" w:rsidP="00072B13">
            <w:pPr>
              <w:spacing w:after="0" w:line="240" w:lineRule="auto"/>
              <w:jc w:val="center"/>
              <w:rPr>
                <w:rFonts w:eastAsia="Times New Roman"/>
                <w:b/>
                <w:bCs/>
                <w:sz w:val="24"/>
                <w:szCs w:val="24"/>
              </w:rPr>
            </w:pPr>
            <w:r>
              <w:rPr>
                <w:rFonts w:eastAsia="Times New Roman"/>
                <w:b/>
                <w:bCs/>
                <w:sz w:val="24"/>
                <w:szCs w:val="24"/>
              </w:rPr>
              <w:t>Số huyện có t</w:t>
            </w:r>
            <w:r w:rsidR="007F1AE9">
              <w:rPr>
                <w:rFonts w:eastAsia="Times New Roman"/>
                <w:b/>
                <w:bCs/>
                <w:sz w:val="24"/>
                <w:szCs w:val="24"/>
              </w:rPr>
              <w:t>ỷ lệ uống OPV3 trung bình ở trẻ &lt;1 tuổi giai đoạn 2011-2013 &lt;90%</w:t>
            </w:r>
          </w:p>
        </w:tc>
        <w:tc>
          <w:tcPr>
            <w:tcW w:w="1276" w:type="dxa"/>
            <w:tcBorders>
              <w:top w:val="single" w:sz="4" w:space="0" w:color="auto"/>
              <w:left w:val="single" w:sz="4" w:space="0" w:color="auto"/>
              <w:bottom w:val="single" w:sz="4" w:space="0" w:color="auto"/>
              <w:right w:val="single" w:sz="4" w:space="0" w:color="auto"/>
            </w:tcBorders>
            <w:vAlign w:val="center"/>
            <w:hideMark/>
          </w:tcPr>
          <w:p w:rsidR="007F1AE9" w:rsidRDefault="00072B13" w:rsidP="00072B13">
            <w:pPr>
              <w:spacing w:after="0" w:line="240" w:lineRule="auto"/>
              <w:jc w:val="center"/>
              <w:rPr>
                <w:rFonts w:eastAsia="Times New Roman"/>
                <w:b/>
                <w:bCs/>
                <w:sz w:val="24"/>
                <w:szCs w:val="24"/>
              </w:rPr>
            </w:pPr>
            <w:r>
              <w:rPr>
                <w:rFonts w:eastAsia="Times New Roman"/>
                <w:b/>
                <w:bCs/>
                <w:sz w:val="24"/>
                <w:szCs w:val="24"/>
              </w:rPr>
              <w:t>Số huyện có t</w:t>
            </w:r>
            <w:r w:rsidR="007F1AE9">
              <w:rPr>
                <w:rFonts w:eastAsia="Times New Roman"/>
                <w:b/>
                <w:bCs/>
                <w:sz w:val="24"/>
                <w:szCs w:val="24"/>
              </w:rPr>
              <w:t>ỷ lệ phát hiện ca LMC/ 100.000 trẻ &lt;15 tuổi thấp</w:t>
            </w:r>
          </w:p>
        </w:tc>
        <w:tc>
          <w:tcPr>
            <w:tcW w:w="992" w:type="dxa"/>
            <w:tcBorders>
              <w:top w:val="single" w:sz="4" w:space="0" w:color="auto"/>
              <w:left w:val="single" w:sz="4" w:space="0" w:color="auto"/>
              <w:bottom w:val="single" w:sz="4" w:space="0" w:color="auto"/>
              <w:right w:val="single" w:sz="4" w:space="0" w:color="auto"/>
            </w:tcBorders>
            <w:vAlign w:val="center"/>
            <w:hideMark/>
          </w:tcPr>
          <w:p w:rsidR="007F1AE9" w:rsidRDefault="00072B13" w:rsidP="007F1AE9">
            <w:pPr>
              <w:spacing w:after="0" w:line="240" w:lineRule="auto"/>
              <w:jc w:val="center"/>
              <w:rPr>
                <w:rFonts w:eastAsia="Times New Roman"/>
                <w:b/>
                <w:bCs/>
                <w:sz w:val="24"/>
                <w:szCs w:val="24"/>
              </w:rPr>
            </w:pPr>
            <w:r>
              <w:rPr>
                <w:rFonts w:eastAsia="Times New Roman"/>
                <w:b/>
                <w:bCs/>
                <w:sz w:val="24"/>
                <w:szCs w:val="24"/>
              </w:rPr>
              <w:t>Số h</w:t>
            </w:r>
            <w:r w:rsidR="007F1AE9">
              <w:rPr>
                <w:rFonts w:eastAsia="Times New Roman"/>
                <w:b/>
                <w:bCs/>
                <w:sz w:val="24"/>
                <w:szCs w:val="24"/>
              </w:rPr>
              <w:t>uyện có cửa khẩu quốc tế</w:t>
            </w:r>
          </w:p>
        </w:tc>
        <w:tc>
          <w:tcPr>
            <w:tcW w:w="993" w:type="dxa"/>
            <w:tcBorders>
              <w:top w:val="single" w:sz="4" w:space="0" w:color="auto"/>
              <w:left w:val="single" w:sz="4" w:space="0" w:color="auto"/>
              <w:bottom w:val="single" w:sz="4" w:space="0" w:color="auto"/>
              <w:right w:val="single" w:sz="4" w:space="0" w:color="auto"/>
            </w:tcBorders>
            <w:vAlign w:val="center"/>
            <w:hideMark/>
          </w:tcPr>
          <w:p w:rsidR="007F1AE9" w:rsidRDefault="00072B13" w:rsidP="00072B13">
            <w:pPr>
              <w:spacing w:after="0" w:line="240" w:lineRule="auto"/>
              <w:jc w:val="center"/>
              <w:rPr>
                <w:rFonts w:eastAsia="Times New Roman"/>
                <w:b/>
                <w:bCs/>
                <w:sz w:val="24"/>
                <w:szCs w:val="24"/>
              </w:rPr>
            </w:pPr>
            <w:r>
              <w:rPr>
                <w:rFonts w:eastAsia="Times New Roman"/>
                <w:b/>
                <w:bCs/>
                <w:sz w:val="24"/>
                <w:szCs w:val="24"/>
              </w:rPr>
              <w:t>Số h</w:t>
            </w:r>
            <w:r w:rsidR="007F1AE9">
              <w:rPr>
                <w:rFonts w:eastAsia="Times New Roman"/>
                <w:b/>
                <w:bCs/>
                <w:sz w:val="24"/>
                <w:szCs w:val="24"/>
              </w:rPr>
              <w:t>uyện có cửa khẩu quốc gia</w:t>
            </w:r>
          </w:p>
        </w:tc>
        <w:tc>
          <w:tcPr>
            <w:tcW w:w="1701" w:type="dxa"/>
            <w:tcBorders>
              <w:top w:val="single" w:sz="4" w:space="0" w:color="auto"/>
              <w:left w:val="single" w:sz="4" w:space="0" w:color="auto"/>
              <w:bottom w:val="single" w:sz="4" w:space="0" w:color="auto"/>
              <w:right w:val="single" w:sz="4" w:space="0" w:color="auto"/>
            </w:tcBorders>
            <w:vAlign w:val="center"/>
            <w:hideMark/>
          </w:tcPr>
          <w:p w:rsidR="007F1AE9" w:rsidRDefault="007F1AE9" w:rsidP="00DF15EE">
            <w:pPr>
              <w:spacing w:after="0" w:line="240" w:lineRule="auto"/>
              <w:jc w:val="center"/>
              <w:rPr>
                <w:rFonts w:eastAsia="Times New Roman"/>
                <w:b/>
                <w:bCs/>
                <w:sz w:val="24"/>
                <w:szCs w:val="24"/>
              </w:rPr>
            </w:pPr>
            <w:r>
              <w:rPr>
                <w:rFonts w:eastAsia="Times New Roman"/>
                <w:b/>
                <w:bCs/>
                <w:sz w:val="24"/>
                <w:szCs w:val="24"/>
              </w:rPr>
              <w:t>Số huyện có tỷ lệ uống OPV3 trung bình &lt;90% giai đoạn 2011-2013</w:t>
            </w:r>
          </w:p>
        </w:tc>
      </w:tr>
      <w:tr w:rsidR="007F1AE9" w:rsidTr="00416A49">
        <w:trPr>
          <w:trHeight w:val="361"/>
        </w:trPr>
        <w:tc>
          <w:tcPr>
            <w:tcW w:w="537" w:type="dxa"/>
            <w:tcBorders>
              <w:top w:val="single" w:sz="4" w:space="0" w:color="auto"/>
              <w:left w:val="single" w:sz="4" w:space="0" w:color="auto"/>
              <w:bottom w:val="single" w:sz="4" w:space="0" w:color="auto"/>
              <w:right w:val="single" w:sz="4" w:space="0" w:color="auto"/>
            </w:tcBorders>
            <w:vAlign w:val="center"/>
            <w:hideMark/>
          </w:tcPr>
          <w:p w:rsidR="007F1AE9" w:rsidRDefault="007F1AE9" w:rsidP="00416A49">
            <w:pPr>
              <w:spacing w:after="120" w:line="240" w:lineRule="auto"/>
              <w:jc w:val="center"/>
              <w:rPr>
                <w:rFonts w:eastAsia="Times New Roman"/>
                <w:color w:val="000000"/>
                <w:sz w:val="26"/>
                <w:szCs w:val="26"/>
              </w:rPr>
            </w:pPr>
            <w:r>
              <w:rPr>
                <w:rFonts w:eastAsia="Times New Roman"/>
                <w:color w:val="000000"/>
                <w:sz w:val="26"/>
                <w:szCs w:val="26"/>
              </w:rPr>
              <w:t>1</w:t>
            </w:r>
          </w:p>
        </w:tc>
        <w:tc>
          <w:tcPr>
            <w:tcW w:w="1731" w:type="dxa"/>
            <w:tcBorders>
              <w:top w:val="single" w:sz="4" w:space="0" w:color="auto"/>
              <w:left w:val="single" w:sz="4" w:space="0" w:color="auto"/>
              <w:bottom w:val="single" w:sz="4" w:space="0" w:color="auto"/>
              <w:right w:val="single" w:sz="4" w:space="0" w:color="auto"/>
            </w:tcBorders>
            <w:vAlign w:val="center"/>
            <w:hideMark/>
          </w:tcPr>
          <w:p w:rsidR="007F1AE9" w:rsidRDefault="007F1AE9" w:rsidP="00416A49">
            <w:pPr>
              <w:spacing w:after="120" w:line="240" w:lineRule="auto"/>
              <w:rPr>
                <w:rFonts w:eastAsia="Times New Roman"/>
                <w:color w:val="000000"/>
                <w:sz w:val="26"/>
                <w:szCs w:val="26"/>
              </w:rPr>
            </w:pPr>
            <w:r>
              <w:rPr>
                <w:rFonts w:eastAsia="Times New Roman"/>
                <w:color w:val="000000"/>
                <w:sz w:val="26"/>
                <w:szCs w:val="26"/>
              </w:rPr>
              <w:t>Lạng Sơn</w:t>
            </w:r>
          </w:p>
        </w:tc>
        <w:tc>
          <w:tcPr>
            <w:tcW w:w="1843" w:type="dxa"/>
            <w:tcBorders>
              <w:top w:val="single" w:sz="4" w:space="0" w:color="auto"/>
              <w:left w:val="single" w:sz="4" w:space="0" w:color="auto"/>
              <w:bottom w:val="single" w:sz="4" w:space="0" w:color="auto"/>
              <w:right w:val="single" w:sz="4" w:space="0" w:color="auto"/>
            </w:tcBorders>
          </w:tcPr>
          <w:p w:rsidR="007F1AE9" w:rsidRDefault="007F1AE9" w:rsidP="00416A49">
            <w:pPr>
              <w:spacing w:after="120" w:line="240" w:lineRule="auto"/>
              <w:jc w:val="center"/>
              <w:rPr>
                <w:rFonts w:eastAsia="Times New Roman"/>
                <w:color w:val="000000"/>
                <w:sz w:val="26"/>
                <w:szCs w:val="26"/>
              </w:rPr>
            </w:pPr>
          </w:p>
        </w:tc>
        <w:tc>
          <w:tcPr>
            <w:tcW w:w="1276" w:type="dxa"/>
            <w:tcBorders>
              <w:top w:val="single" w:sz="4" w:space="0" w:color="auto"/>
              <w:left w:val="single" w:sz="4" w:space="0" w:color="auto"/>
              <w:bottom w:val="single" w:sz="4" w:space="0" w:color="auto"/>
              <w:right w:val="single" w:sz="4" w:space="0" w:color="auto"/>
            </w:tcBorders>
            <w:hideMark/>
          </w:tcPr>
          <w:p w:rsidR="007F1AE9" w:rsidRDefault="007F1AE9" w:rsidP="00416A49">
            <w:pPr>
              <w:spacing w:after="120" w:line="240" w:lineRule="auto"/>
              <w:jc w:val="center"/>
              <w:rPr>
                <w:rFonts w:eastAsia="Times New Roman"/>
                <w:color w:val="000000"/>
                <w:sz w:val="26"/>
                <w:szCs w:val="26"/>
              </w:rPr>
            </w:pPr>
          </w:p>
        </w:tc>
        <w:tc>
          <w:tcPr>
            <w:tcW w:w="992" w:type="dxa"/>
            <w:tcBorders>
              <w:top w:val="single" w:sz="4" w:space="0" w:color="auto"/>
              <w:left w:val="single" w:sz="4" w:space="0" w:color="auto"/>
              <w:bottom w:val="single" w:sz="4" w:space="0" w:color="auto"/>
              <w:right w:val="single" w:sz="4" w:space="0" w:color="auto"/>
            </w:tcBorders>
            <w:hideMark/>
          </w:tcPr>
          <w:p w:rsidR="007F1AE9" w:rsidRDefault="007F1AE9" w:rsidP="00416A49">
            <w:pPr>
              <w:spacing w:after="120" w:line="240" w:lineRule="auto"/>
              <w:jc w:val="center"/>
              <w:rPr>
                <w:rFonts w:eastAsia="Times New Roman"/>
                <w:color w:val="000000"/>
                <w:sz w:val="26"/>
                <w:szCs w:val="26"/>
              </w:rPr>
            </w:pPr>
            <w:r>
              <w:rPr>
                <w:rFonts w:eastAsia="Times New Roman"/>
                <w:color w:val="000000"/>
                <w:sz w:val="26"/>
                <w:szCs w:val="26"/>
              </w:rPr>
              <w:t>1</w:t>
            </w:r>
          </w:p>
        </w:tc>
        <w:tc>
          <w:tcPr>
            <w:tcW w:w="993" w:type="dxa"/>
            <w:tcBorders>
              <w:top w:val="single" w:sz="4" w:space="0" w:color="auto"/>
              <w:left w:val="single" w:sz="4" w:space="0" w:color="auto"/>
              <w:bottom w:val="single" w:sz="4" w:space="0" w:color="auto"/>
              <w:right w:val="single" w:sz="4" w:space="0" w:color="auto"/>
            </w:tcBorders>
            <w:vAlign w:val="center"/>
            <w:hideMark/>
          </w:tcPr>
          <w:p w:rsidR="007F1AE9" w:rsidRDefault="007F1AE9" w:rsidP="00416A49">
            <w:pPr>
              <w:spacing w:after="120" w:line="240" w:lineRule="auto"/>
              <w:jc w:val="center"/>
              <w:rPr>
                <w:rFonts w:eastAsia="Times New Roman"/>
                <w:color w:val="000000"/>
                <w:sz w:val="26"/>
                <w:szCs w:val="26"/>
              </w:rPr>
            </w:pPr>
            <w:r>
              <w:rPr>
                <w:rFonts w:eastAsia="Times New Roman"/>
                <w:color w:val="000000"/>
                <w:sz w:val="26"/>
                <w:szCs w:val="26"/>
              </w:rPr>
              <w:t>5</w:t>
            </w:r>
          </w:p>
        </w:tc>
        <w:tc>
          <w:tcPr>
            <w:tcW w:w="1701" w:type="dxa"/>
            <w:tcBorders>
              <w:top w:val="single" w:sz="4" w:space="0" w:color="auto"/>
              <w:left w:val="single" w:sz="4" w:space="0" w:color="auto"/>
              <w:bottom w:val="single" w:sz="4" w:space="0" w:color="auto"/>
              <w:right w:val="single" w:sz="4" w:space="0" w:color="auto"/>
            </w:tcBorders>
            <w:vAlign w:val="center"/>
            <w:hideMark/>
          </w:tcPr>
          <w:p w:rsidR="007F1AE9" w:rsidRDefault="007F1AE9" w:rsidP="00416A49">
            <w:pPr>
              <w:spacing w:after="120" w:line="240" w:lineRule="auto"/>
              <w:jc w:val="center"/>
              <w:rPr>
                <w:rFonts w:eastAsia="Times New Roman"/>
                <w:color w:val="000000"/>
                <w:sz w:val="26"/>
                <w:szCs w:val="26"/>
              </w:rPr>
            </w:pPr>
          </w:p>
        </w:tc>
      </w:tr>
      <w:tr w:rsidR="007F1AE9" w:rsidTr="00416A49">
        <w:trPr>
          <w:trHeight w:val="361"/>
        </w:trPr>
        <w:tc>
          <w:tcPr>
            <w:tcW w:w="537" w:type="dxa"/>
            <w:tcBorders>
              <w:top w:val="single" w:sz="4" w:space="0" w:color="auto"/>
              <w:left w:val="single" w:sz="4" w:space="0" w:color="auto"/>
              <w:bottom w:val="single" w:sz="4" w:space="0" w:color="auto"/>
              <w:right w:val="single" w:sz="4" w:space="0" w:color="auto"/>
            </w:tcBorders>
            <w:vAlign w:val="center"/>
            <w:hideMark/>
          </w:tcPr>
          <w:p w:rsidR="007F1AE9" w:rsidRDefault="007F1AE9" w:rsidP="00416A49">
            <w:pPr>
              <w:spacing w:after="120" w:line="240" w:lineRule="auto"/>
              <w:jc w:val="center"/>
              <w:rPr>
                <w:rFonts w:eastAsia="Times New Roman"/>
                <w:color w:val="000000"/>
                <w:sz w:val="26"/>
                <w:szCs w:val="26"/>
              </w:rPr>
            </w:pPr>
            <w:r>
              <w:rPr>
                <w:rFonts w:eastAsia="Times New Roman"/>
                <w:color w:val="000000"/>
                <w:sz w:val="26"/>
                <w:szCs w:val="26"/>
              </w:rPr>
              <w:t>2</w:t>
            </w:r>
          </w:p>
        </w:tc>
        <w:tc>
          <w:tcPr>
            <w:tcW w:w="1731" w:type="dxa"/>
            <w:tcBorders>
              <w:top w:val="single" w:sz="4" w:space="0" w:color="auto"/>
              <w:left w:val="single" w:sz="4" w:space="0" w:color="auto"/>
              <w:bottom w:val="single" w:sz="4" w:space="0" w:color="auto"/>
              <w:right w:val="single" w:sz="4" w:space="0" w:color="auto"/>
            </w:tcBorders>
            <w:vAlign w:val="center"/>
            <w:hideMark/>
          </w:tcPr>
          <w:p w:rsidR="007F1AE9" w:rsidRDefault="007F1AE9" w:rsidP="00416A49">
            <w:pPr>
              <w:spacing w:after="120" w:line="240" w:lineRule="auto"/>
              <w:rPr>
                <w:rFonts w:eastAsia="Times New Roman"/>
                <w:color w:val="000000"/>
                <w:sz w:val="26"/>
                <w:szCs w:val="26"/>
              </w:rPr>
            </w:pPr>
            <w:r>
              <w:rPr>
                <w:rFonts w:eastAsia="Times New Roman"/>
                <w:color w:val="000000"/>
                <w:sz w:val="26"/>
                <w:szCs w:val="26"/>
              </w:rPr>
              <w:t>Hà Giang</w:t>
            </w:r>
          </w:p>
        </w:tc>
        <w:tc>
          <w:tcPr>
            <w:tcW w:w="1843" w:type="dxa"/>
            <w:tcBorders>
              <w:top w:val="single" w:sz="4" w:space="0" w:color="auto"/>
              <w:left w:val="single" w:sz="4" w:space="0" w:color="auto"/>
              <w:bottom w:val="single" w:sz="4" w:space="0" w:color="auto"/>
              <w:right w:val="single" w:sz="4" w:space="0" w:color="auto"/>
            </w:tcBorders>
          </w:tcPr>
          <w:p w:rsidR="007F1AE9" w:rsidRDefault="007F1AE9" w:rsidP="00416A49">
            <w:pPr>
              <w:spacing w:after="120" w:line="240" w:lineRule="auto"/>
              <w:jc w:val="center"/>
              <w:rPr>
                <w:rFonts w:eastAsia="Times New Roman"/>
                <w:color w:val="000000"/>
                <w:sz w:val="26"/>
                <w:szCs w:val="26"/>
              </w:rPr>
            </w:pPr>
          </w:p>
        </w:tc>
        <w:tc>
          <w:tcPr>
            <w:tcW w:w="1276" w:type="dxa"/>
            <w:tcBorders>
              <w:top w:val="single" w:sz="4" w:space="0" w:color="auto"/>
              <w:left w:val="single" w:sz="4" w:space="0" w:color="auto"/>
              <w:bottom w:val="single" w:sz="4" w:space="0" w:color="auto"/>
              <w:right w:val="single" w:sz="4" w:space="0" w:color="auto"/>
            </w:tcBorders>
            <w:hideMark/>
          </w:tcPr>
          <w:p w:rsidR="007F1AE9" w:rsidRDefault="007F1AE9" w:rsidP="00416A49">
            <w:pPr>
              <w:spacing w:after="120" w:line="240" w:lineRule="auto"/>
              <w:jc w:val="center"/>
              <w:rPr>
                <w:rFonts w:eastAsia="Times New Roman"/>
                <w:color w:val="000000"/>
                <w:sz w:val="26"/>
                <w:szCs w:val="26"/>
              </w:rPr>
            </w:pPr>
          </w:p>
        </w:tc>
        <w:tc>
          <w:tcPr>
            <w:tcW w:w="992" w:type="dxa"/>
            <w:tcBorders>
              <w:top w:val="single" w:sz="4" w:space="0" w:color="auto"/>
              <w:left w:val="single" w:sz="4" w:space="0" w:color="auto"/>
              <w:bottom w:val="single" w:sz="4" w:space="0" w:color="auto"/>
              <w:right w:val="single" w:sz="4" w:space="0" w:color="auto"/>
            </w:tcBorders>
            <w:hideMark/>
          </w:tcPr>
          <w:p w:rsidR="007F1AE9" w:rsidRDefault="007F1AE9" w:rsidP="00416A49">
            <w:pPr>
              <w:spacing w:after="120" w:line="240" w:lineRule="auto"/>
              <w:jc w:val="center"/>
              <w:rPr>
                <w:rFonts w:eastAsia="Times New Roman"/>
                <w:color w:val="000000"/>
                <w:sz w:val="26"/>
                <w:szCs w:val="26"/>
              </w:rPr>
            </w:pPr>
            <w:r>
              <w:rPr>
                <w:rFonts w:eastAsia="Times New Roman"/>
                <w:color w:val="000000"/>
                <w:sz w:val="26"/>
                <w:szCs w:val="26"/>
              </w:rPr>
              <w:t>1</w:t>
            </w:r>
          </w:p>
        </w:tc>
        <w:tc>
          <w:tcPr>
            <w:tcW w:w="993" w:type="dxa"/>
            <w:tcBorders>
              <w:top w:val="single" w:sz="4" w:space="0" w:color="auto"/>
              <w:left w:val="single" w:sz="4" w:space="0" w:color="auto"/>
              <w:bottom w:val="single" w:sz="4" w:space="0" w:color="auto"/>
              <w:right w:val="single" w:sz="4" w:space="0" w:color="auto"/>
            </w:tcBorders>
            <w:vAlign w:val="center"/>
            <w:hideMark/>
          </w:tcPr>
          <w:p w:rsidR="007F1AE9" w:rsidRDefault="007F1AE9" w:rsidP="00416A49">
            <w:pPr>
              <w:spacing w:after="120" w:line="240" w:lineRule="auto"/>
              <w:jc w:val="center"/>
              <w:rPr>
                <w:rFonts w:eastAsia="Times New Roman"/>
                <w:color w:val="000000"/>
                <w:sz w:val="26"/>
                <w:szCs w:val="26"/>
              </w:rPr>
            </w:pPr>
            <w:r>
              <w:rPr>
                <w:rFonts w:eastAsia="Times New Roman"/>
                <w:color w:val="000000"/>
                <w:sz w:val="26"/>
                <w:szCs w:val="26"/>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rsidR="007F1AE9" w:rsidRDefault="007F1AE9" w:rsidP="00416A49">
            <w:pPr>
              <w:spacing w:after="120" w:line="240" w:lineRule="auto"/>
              <w:jc w:val="center"/>
              <w:rPr>
                <w:rFonts w:eastAsia="Times New Roman"/>
                <w:color w:val="000000"/>
                <w:sz w:val="26"/>
                <w:szCs w:val="26"/>
              </w:rPr>
            </w:pPr>
          </w:p>
        </w:tc>
      </w:tr>
      <w:tr w:rsidR="007F1AE9" w:rsidTr="00416A49">
        <w:trPr>
          <w:trHeight w:val="361"/>
        </w:trPr>
        <w:tc>
          <w:tcPr>
            <w:tcW w:w="537" w:type="dxa"/>
            <w:tcBorders>
              <w:top w:val="single" w:sz="4" w:space="0" w:color="auto"/>
              <w:left w:val="single" w:sz="4" w:space="0" w:color="auto"/>
              <w:bottom w:val="single" w:sz="4" w:space="0" w:color="auto"/>
              <w:right w:val="single" w:sz="4" w:space="0" w:color="auto"/>
            </w:tcBorders>
            <w:vAlign w:val="center"/>
            <w:hideMark/>
          </w:tcPr>
          <w:p w:rsidR="007F1AE9" w:rsidRDefault="007F1AE9" w:rsidP="00416A49">
            <w:pPr>
              <w:spacing w:after="120" w:line="240" w:lineRule="auto"/>
              <w:jc w:val="center"/>
              <w:rPr>
                <w:rFonts w:eastAsia="Times New Roman"/>
                <w:color w:val="000000"/>
                <w:sz w:val="26"/>
                <w:szCs w:val="26"/>
              </w:rPr>
            </w:pPr>
            <w:r>
              <w:rPr>
                <w:rFonts w:eastAsia="Times New Roman"/>
                <w:color w:val="000000"/>
                <w:sz w:val="26"/>
                <w:szCs w:val="26"/>
              </w:rPr>
              <w:t>3</w:t>
            </w:r>
          </w:p>
        </w:tc>
        <w:tc>
          <w:tcPr>
            <w:tcW w:w="1731" w:type="dxa"/>
            <w:tcBorders>
              <w:top w:val="single" w:sz="4" w:space="0" w:color="auto"/>
              <w:left w:val="single" w:sz="4" w:space="0" w:color="auto"/>
              <w:bottom w:val="single" w:sz="4" w:space="0" w:color="auto"/>
              <w:right w:val="single" w:sz="4" w:space="0" w:color="auto"/>
            </w:tcBorders>
            <w:vAlign w:val="center"/>
            <w:hideMark/>
          </w:tcPr>
          <w:p w:rsidR="007F1AE9" w:rsidRDefault="007F1AE9" w:rsidP="00416A49">
            <w:pPr>
              <w:spacing w:after="120" w:line="240" w:lineRule="auto"/>
              <w:rPr>
                <w:rFonts w:eastAsia="Times New Roman"/>
                <w:color w:val="000000"/>
                <w:sz w:val="26"/>
                <w:szCs w:val="26"/>
              </w:rPr>
            </w:pPr>
            <w:r>
              <w:rPr>
                <w:rFonts w:eastAsia="Times New Roman"/>
                <w:color w:val="000000"/>
                <w:sz w:val="26"/>
                <w:szCs w:val="26"/>
              </w:rPr>
              <w:t>Cao Bằng</w:t>
            </w:r>
          </w:p>
        </w:tc>
        <w:tc>
          <w:tcPr>
            <w:tcW w:w="1843" w:type="dxa"/>
            <w:tcBorders>
              <w:top w:val="single" w:sz="4" w:space="0" w:color="auto"/>
              <w:left w:val="single" w:sz="4" w:space="0" w:color="auto"/>
              <w:bottom w:val="single" w:sz="4" w:space="0" w:color="auto"/>
              <w:right w:val="single" w:sz="4" w:space="0" w:color="auto"/>
            </w:tcBorders>
          </w:tcPr>
          <w:p w:rsidR="007F1AE9" w:rsidRDefault="007F1AE9" w:rsidP="00416A49">
            <w:pPr>
              <w:spacing w:after="120" w:line="240" w:lineRule="auto"/>
              <w:jc w:val="center"/>
              <w:rPr>
                <w:rFonts w:eastAsia="Times New Roman"/>
                <w:color w:val="000000"/>
                <w:sz w:val="26"/>
                <w:szCs w:val="26"/>
              </w:rPr>
            </w:pPr>
          </w:p>
        </w:tc>
        <w:tc>
          <w:tcPr>
            <w:tcW w:w="1276" w:type="dxa"/>
            <w:tcBorders>
              <w:top w:val="single" w:sz="4" w:space="0" w:color="auto"/>
              <w:left w:val="single" w:sz="4" w:space="0" w:color="auto"/>
              <w:bottom w:val="single" w:sz="4" w:space="0" w:color="auto"/>
              <w:right w:val="single" w:sz="4" w:space="0" w:color="auto"/>
            </w:tcBorders>
            <w:hideMark/>
          </w:tcPr>
          <w:p w:rsidR="007F1AE9" w:rsidRDefault="007F1AE9" w:rsidP="00416A49">
            <w:pPr>
              <w:spacing w:after="120" w:line="240" w:lineRule="auto"/>
              <w:jc w:val="center"/>
              <w:rPr>
                <w:rFonts w:eastAsia="Times New Roman"/>
                <w:color w:val="000000"/>
                <w:sz w:val="26"/>
                <w:szCs w:val="26"/>
              </w:rPr>
            </w:pPr>
          </w:p>
        </w:tc>
        <w:tc>
          <w:tcPr>
            <w:tcW w:w="992" w:type="dxa"/>
            <w:tcBorders>
              <w:top w:val="single" w:sz="4" w:space="0" w:color="auto"/>
              <w:left w:val="single" w:sz="4" w:space="0" w:color="auto"/>
              <w:bottom w:val="single" w:sz="4" w:space="0" w:color="auto"/>
              <w:right w:val="single" w:sz="4" w:space="0" w:color="auto"/>
            </w:tcBorders>
            <w:hideMark/>
          </w:tcPr>
          <w:p w:rsidR="007F1AE9" w:rsidRDefault="007F1AE9" w:rsidP="00416A49">
            <w:pPr>
              <w:spacing w:after="120" w:line="240" w:lineRule="auto"/>
              <w:jc w:val="center"/>
              <w:rPr>
                <w:rFonts w:eastAsia="Times New Roman"/>
                <w:color w:val="000000"/>
                <w:sz w:val="26"/>
                <w:szCs w:val="26"/>
              </w:rPr>
            </w:pPr>
            <w:r>
              <w:rPr>
                <w:rFonts w:eastAsia="Times New Roman"/>
                <w:color w:val="000000"/>
                <w:sz w:val="26"/>
                <w:szCs w:val="26"/>
              </w:rPr>
              <w:t>1</w:t>
            </w:r>
          </w:p>
        </w:tc>
        <w:tc>
          <w:tcPr>
            <w:tcW w:w="993" w:type="dxa"/>
            <w:tcBorders>
              <w:top w:val="single" w:sz="4" w:space="0" w:color="auto"/>
              <w:left w:val="single" w:sz="4" w:space="0" w:color="auto"/>
              <w:bottom w:val="single" w:sz="4" w:space="0" w:color="auto"/>
              <w:right w:val="single" w:sz="4" w:space="0" w:color="auto"/>
            </w:tcBorders>
            <w:vAlign w:val="center"/>
            <w:hideMark/>
          </w:tcPr>
          <w:p w:rsidR="007F1AE9" w:rsidRDefault="007F1AE9" w:rsidP="00416A49">
            <w:pPr>
              <w:spacing w:after="120" w:line="240" w:lineRule="auto"/>
              <w:jc w:val="center"/>
              <w:rPr>
                <w:rFonts w:eastAsia="Times New Roman"/>
                <w:color w:val="000000"/>
                <w:sz w:val="26"/>
                <w:szCs w:val="26"/>
              </w:rPr>
            </w:pPr>
            <w:r>
              <w:rPr>
                <w:rFonts w:eastAsia="Times New Roman"/>
                <w:color w:val="000000"/>
                <w:sz w:val="26"/>
                <w:szCs w:val="26"/>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rsidR="007F1AE9" w:rsidRDefault="007F1AE9" w:rsidP="00416A49">
            <w:pPr>
              <w:spacing w:after="120" w:line="240" w:lineRule="auto"/>
              <w:jc w:val="center"/>
              <w:rPr>
                <w:rFonts w:eastAsia="Times New Roman"/>
                <w:color w:val="000000"/>
                <w:sz w:val="26"/>
                <w:szCs w:val="26"/>
              </w:rPr>
            </w:pPr>
            <w:r>
              <w:rPr>
                <w:rFonts w:eastAsia="Times New Roman"/>
                <w:color w:val="000000"/>
                <w:sz w:val="26"/>
                <w:szCs w:val="26"/>
              </w:rPr>
              <w:t>1</w:t>
            </w:r>
          </w:p>
        </w:tc>
      </w:tr>
      <w:tr w:rsidR="007F1AE9" w:rsidTr="00416A49">
        <w:trPr>
          <w:trHeight w:val="361"/>
        </w:trPr>
        <w:tc>
          <w:tcPr>
            <w:tcW w:w="537" w:type="dxa"/>
            <w:tcBorders>
              <w:top w:val="single" w:sz="4" w:space="0" w:color="auto"/>
              <w:left w:val="single" w:sz="4" w:space="0" w:color="auto"/>
              <w:bottom w:val="single" w:sz="4" w:space="0" w:color="auto"/>
              <w:right w:val="single" w:sz="4" w:space="0" w:color="auto"/>
            </w:tcBorders>
            <w:vAlign w:val="center"/>
            <w:hideMark/>
          </w:tcPr>
          <w:p w:rsidR="007F1AE9" w:rsidRDefault="007F1AE9" w:rsidP="00416A49">
            <w:pPr>
              <w:spacing w:after="120" w:line="240" w:lineRule="auto"/>
              <w:jc w:val="center"/>
              <w:rPr>
                <w:rFonts w:eastAsia="Times New Roman"/>
                <w:color w:val="000000"/>
                <w:sz w:val="26"/>
                <w:szCs w:val="26"/>
              </w:rPr>
            </w:pPr>
            <w:r>
              <w:rPr>
                <w:rFonts w:eastAsia="Times New Roman"/>
                <w:color w:val="000000"/>
                <w:sz w:val="26"/>
                <w:szCs w:val="26"/>
              </w:rPr>
              <w:t>4</w:t>
            </w:r>
          </w:p>
        </w:tc>
        <w:tc>
          <w:tcPr>
            <w:tcW w:w="1731" w:type="dxa"/>
            <w:tcBorders>
              <w:top w:val="single" w:sz="4" w:space="0" w:color="auto"/>
              <w:left w:val="single" w:sz="4" w:space="0" w:color="auto"/>
              <w:bottom w:val="single" w:sz="4" w:space="0" w:color="auto"/>
              <w:right w:val="single" w:sz="4" w:space="0" w:color="auto"/>
            </w:tcBorders>
            <w:vAlign w:val="center"/>
            <w:hideMark/>
          </w:tcPr>
          <w:p w:rsidR="007F1AE9" w:rsidRDefault="007F1AE9" w:rsidP="00416A49">
            <w:pPr>
              <w:spacing w:after="120" w:line="240" w:lineRule="auto"/>
              <w:rPr>
                <w:rFonts w:eastAsia="Times New Roman"/>
                <w:color w:val="000000"/>
                <w:sz w:val="26"/>
                <w:szCs w:val="26"/>
              </w:rPr>
            </w:pPr>
            <w:r>
              <w:rPr>
                <w:rFonts w:eastAsia="Times New Roman"/>
                <w:color w:val="000000"/>
                <w:sz w:val="26"/>
                <w:szCs w:val="26"/>
              </w:rPr>
              <w:t>Lào Cai</w:t>
            </w:r>
          </w:p>
        </w:tc>
        <w:tc>
          <w:tcPr>
            <w:tcW w:w="1843" w:type="dxa"/>
            <w:tcBorders>
              <w:top w:val="single" w:sz="4" w:space="0" w:color="auto"/>
              <w:left w:val="single" w:sz="4" w:space="0" w:color="auto"/>
              <w:bottom w:val="single" w:sz="4" w:space="0" w:color="auto"/>
              <w:right w:val="single" w:sz="4" w:space="0" w:color="auto"/>
            </w:tcBorders>
          </w:tcPr>
          <w:p w:rsidR="007F1AE9" w:rsidRDefault="007F1AE9" w:rsidP="00416A49">
            <w:pPr>
              <w:spacing w:after="120" w:line="240" w:lineRule="auto"/>
              <w:jc w:val="center"/>
              <w:rPr>
                <w:rFonts w:eastAsia="Times New Roman"/>
                <w:color w:val="000000"/>
                <w:sz w:val="26"/>
                <w:szCs w:val="26"/>
              </w:rPr>
            </w:pPr>
          </w:p>
        </w:tc>
        <w:tc>
          <w:tcPr>
            <w:tcW w:w="1276" w:type="dxa"/>
            <w:tcBorders>
              <w:top w:val="single" w:sz="4" w:space="0" w:color="auto"/>
              <w:left w:val="single" w:sz="4" w:space="0" w:color="auto"/>
              <w:bottom w:val="single" w:sz="4" w:space="0" w:color="auto"/>
              <w:right w:val="single" w:sz="4" w:space="0" w:color="auto"/>
            </w:tcBorders>
            <w:hideMark/>
          </w:tcPr>
          <w:p w:rsidR="007F1AE9" w:rsidRDefault="007F1AE9" w:rsidP="00416A49">
            <w:pPr>
              <w:spacing w:after="120" w:line="240" w:lineRule="auto"/>
              <w:jc w:val="center"/>
              <w:rPr>
                <w:rFonts w:eastAsia="Times New Roman"/>
                <w:color w:val="000000"/>
                <w:sz w:val="26"/>
                <w:szCs w:val="26"/>
              </w:rPr>
            </w:pPr>
          </w:p>
        </w:tc>
        <w:tc>
          <w:tcPr>
            <w:tcW w:w="992" w:type="dxa"/>
            <w:tcBorders>
              <w:top w:val="single" w:sz="4" w:space="0" w:color="auto"/>
              <w:left w:val="single" w:sz="4" w:space="0" w:color="auto"/>
              <w:bottom w:val="single" w:sz="4" w:space="0" w:color="auto"/>
              <w:right w:val="single" w:sz="4" w:space="0" w:color="auto"/>
            </w:tcBorders>
            <w:hideMark/>
          </w:tcPr>
          <w:p w:rsidR="007F1AE9" w:rsidRDefault="007F1AE9" w:rsidP="00416A49">
            <w:pPr>
              <w:spacing w:after="120" w:line="240" w:lineRule="auto"/>
              <w:jc w:val="center"/>
              <w:rPr>
                <w:rFonts w:eastAsia="Times New Roman"/>
                <w:color w:val="000000"/>
                <w:sz w:val="26"/>
                <w:szCs w:val="26"/>
              </w:rPr>
            </w:pPr>
            <w:r>
              <w:rPr>
                <w:rFonts w:eastAsia="Times New Roman"/>
                <w:color w:val="000000"/>
                <w:sz w:val="26"/>
                <w:szCs w:val="26"/>
              </w:rPr>
              <w:t>2</w:t>
            </w:r>
          </w:p>
        </w:tc>
        <w:tc>
          <w:tcPr>
            <w:tcW w:w="993" w:type="dxa"/>
            <w:tcBorders>
              <w:top w:val="single" w:sz="4" w:space="0" w:color="auto"/>
              <w:left w:val="single" w:sz="4" w:space="0" w:color="auto"/>
              <w:bottom w:val="single" w:sz="4" w:space="0" w:color="auto"/>
              <w:right w:val="single" w:sz="4" w:space="0" w:color="auto"/>
            </w:tcBorders>
            <w:vAlign w:val="center"/>
            <w:hideMark/>
          </w:tcPr>
          <w:p w:rsidR="007F1AE9" w:rsidRDefault="007F1AE9" w:rsidP="00416A49">
            <w:pPr>
              <w:spacing w:after="120" w:line="240" w:lineRule="auto"/>
              <w:jc w:val="center"/>
              <w:rPr>
                <w:rFonts w:eastAsia="Times New Roman"/>
                <w:color w:val="000000"/>
                <w:sz w:val="26"/>
                <w:szCs w:val="26"/>
              </w:rPr>
            </w:pPr>
            <w:r>
              <w:rPr>
                <w:rFonts w:eastAsia="Times New Roman"/>
                <w:color w:val="000000"/>
                <w:sz w:val="26"/>
                <w:szCs w:val="26"/>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rsidR="007F1AE9" w:rsidRDefault="007F1AE9" w:rsidP="00416A49">
            <w:pPr>
              <w:spacing w:after="120" w:line="240" w:lineRule="auto"/>
              <w:jc w:val="center"/>
              <w:rPr>
                <w:rFonts w:eastAsia="Times New Roman"/>
                <w:color w:val="000000"/>
                <w:sz w:val="26"/>
                <w:szCs w:val="26"/>
              </w:rPr>
            </w:pPr>
          </w:p>
        </w:tc>
      </w:tr>
      <w:tr w:rsidR="007F1AE9" w:rsidTr="00416A49">
        <w:trPr>
          <w:trHeight w:val="361"/>
        </w:trPr>
        <w:tc>
          <w:tcPr>
            <w:tcW w:w="537" w:type="dxa"/>
            <w:tcBorders>
              <w:top w:val="single" w:sz="4" w:space="0" w:color="auto"/>
              <w:left w:val="single" w:sz="4" w:space="0" w:color="auto"/>
              <w:bottom w:val="single" w:sz="4" w:space="0" w:color="auto"/>
              <w:right w:val="single" w:sz="4" w:space="0" w:color="auto"/>
            </w:tcBorders>
            <w:vAlign w:val="center"/>
            <w:hideMark/>
          </w:tcPr>
          <w:p w:rsidR="007F1AE9" w:rsidRDefault="007F1AE9" w:rsidP="00416A49">
            <w:pPr>
              <w:spacing w:after="120" w:line="240" w:lineRule="auto"/>
              <w:jc w:val="center"/>
              <w:rPr>
                <w:rFonts w:eastAsia="Times New Roman"/>
                <w:color w:val="000000"/>
                <w:sz w:val="26"/>
                <w:szCs w:val="26"/>
              </w:rPr>
            </w:pPr>
            <w:r>
              <w:rPr>
                <w:rFonts w:eastAsia="Times New Roman"/>
                <w:color w:val="000000"/>
                <w:sz w:val="26"/>
                <w:szCs w:val="26"/>
              </w:rPr>
              <w:t>5</w:t>
            </w:r>
          </w:p>
        </w:tc>
        <w:tc>
          <w:tcPr>
            <w:tcW w:w="1731" w:type="dxa"/>
            <w:tcBorders>
              <w:top w:val="single" w:sz="4" w:space="0" w:color="auto"/>
              <w:left w:val="single" w:sz="4" w:space="0" w:color="auto"/>
              <w:bottom w:val="single" w:sz="4" w:space="0" w:color="auto"/>
              <w:right w:val="single" w:sz="4" w:space="0" w:color="auto"/>
            </w:tcBorders>
            <w:vAlign w:val="center"/>
            <w:hideMark/>
          </w:tcPr>
          <w:p w:rsidR="007F1AE9" w:rsidRDefault="007F1AE9" w:rsidP="00416A49">
            <w:pPr>
              <w:spacing w:after="120" w:line="240" w:lineRule="auto"/>
              <w:rPr>
                <w:rFonts w:eastAsia="Times New Roman"/>
                <w:color w:val="000000"/>
                <w:sz w:val="26"/>
                <w:szCs w:val="26"/>
              </w:rPr>
            </w:pPr>
            <w:r>
              <w:rPr>
                <w:rFonts w:eastAsia="Times New Roman"/>
                <w:color w:val="000000"/>
                <w:sz w:val="26"/>
                <w:szCs w:val="26"/>
              </w:rPr>
              <w:t>Sơn La</w:t>
            </w:r>
          </w:p>
        </w:tc>
        <w:tc>
          <w:tcPr>
            <w:tcW w:w="1843" w:type="dxa"/>
            <w:tcBorders>
              <w:top w:val="single" w:sz="4" w:space="0" w:color="auto"/>
              <w:left w:val="single" w:sz="4" w:space="0" w:color="auto"/>
              <w:bottom w:val="single" w:sz="4" w:space="0" w:color="auto"/>
              <w:right w:val="single" w:sz="4" w:space="0" w:color="auto"/>
            </w:tcBorders>
          </w:tcPr>
          <w:p w:rsidR="007F1AE9" w:rsidRDefault="007F1AE9" w:rsidP="00416A49">
            <w:pPr>
              <w:spacing w:after="120" w:line="240" w:lineRule="auto"/>
              <w:jc w:val="center"/>
              <w:rPr>
                <w:rFonts w:eastAsia="Times New Roman"/>
                <w:color w:val="000000"/>
                <w:sz w:val="26"/>
                <w:szCs w:val="26"/>
              </w:rPr>
            </w:pPr>
          </w:p>
        </w:tc>
        <w:tc>
          <w:tcPr>
            <w:tcW w:w="1276" w:type="dxa"/>
            <w:tcBorders>
              <w:top w:val="single" w:sz="4" w:space="0" w:color="auto"/>
              <w:left w:val="single" w:sz="4" w:space="0" w:color="auto"/>
              <w:bottom w:val="single" w:sz="4" w:space="0" w:color="auto"/>
              <w:right w:val="single" w:sz="4" w:space="0" w:color="auto"/>
            </w:tcBorders>
            <w:hideMark/>
          </w:tcPr>
          <w:p w:rsidR="007F1AE9" w:rsidRDefault="007F1AE9" w:rsidP="00416A49">
            <w:pPr>
              <w:spacing w:after="120" w:line="240" w:lineRule="auto"/>
              <w:jc w:val="center"/>
              <w:rPr>
                <w:rFonts w:eastAsia="Times New Roman"/>
                <w:color w:val="000000"/>
                <w:sz w:val="26"/>
                <w:szCs w:val="26"/>
              </w:rPr>
            </w:pPr>
            <w:r>
              <w:rPr>
                <w:rFonts w:eastAsia="Times New Roman"/>
                <w:color w:val="000000"/>
                <w:sz w:val="26"/>
                <w:szCs w:val="26"/>
              </w:rPr>
              <w:t>1</w:t>
            </w:r>
          </w:p>
        </w:tc>
        <w:tc>
          <w:tcPr>
            <w:tcW w:w="992" w:type="dxa"/>
            <w:tcBorders>
              <w:top w:val="single" w:sz="4" w:space="0" w:color="auto"/>
              <w:left w:val="single" w:sz="4" w:space="0" w:color="auto"/>
              <w:bottom w:val="single" w:sz="4" w:space="0" w:color="auto"/>
              <w:right w:val="single" w:sz="4" w:space="0" w:color="auto"/>
            </w:tcBorders>
            <w:hideMark/>
          </w:tcPr>
          <w:p w:rsidR="007F1AE9" w:rsidRDefault="007F1AE9" w:rsidP="00416A49">
            <w:pPr>
              <w:spacing w:after="120" w:line="240" w:lineRule="auto"/>
              <w:jc w:val="center"/>
              <w:rPr>
                <w:rFonts w:eastAsia="Times New Roman"/>
                <w:color w:val="000000"/>
                <w:sz w:val="26"/>
                <w:szCs w:val="26"/>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7F1AE9" w:rsidRDefault="007F1AE9" w:rsidP="00416A49">
            <w:pPr>
              <w:spacing w:after="120" w:line="240" w:lineRule="auto"/>
              <w:jc w:val="center"/>
              <w:rPr>
                <w:rFonts w:eastAsia="Times New Roman"/>
                <w:color w:val="000000"/>
                <w:sz w:val="26"/>
                <w:szCs w:val="26"/>
              </w:rPr>
            </w:pPr>
            <w:r>
              <w:rPr>
                <w:rFonts w:eastAsia="Times New Roman"/>
                <w:color w:val="000000"/>
                <w:sz w:val="26"/>
                <w:szCs w:val="26"/>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rsidR="007F1AE9" w:rsidRDefault="007F1AE9" w:rsidP="00416A49">
            <w:pPr>
              <w:spacing w:after="120" w:line="240" w:lineRule="auto"/>
              <w:jc w:val="center"/>
              <w:rPr>
                <w:rFonts w:eastAsia="Times New Roman"/>
                <w:color w:val="000000"/>
                <w:sz w:val="26"/>
                <w:szCs w:val="26"/>
              </w:rPr>
            </w:pPr>
          </w:p>
        </w:tc>
      </w:tr>
      <w:tr w:rsidR="007F1AE9" w:rsidTr="00416A49">
        <w:trPr>
          <w:trHeight w:val="361"/>
        </w:trPr>
        <w:tc>
          <w:tcPr>
            <w:tcW w:w="537" w:type="dxa"/>
            <w:tcBorders>
              <w:top w:val="single" w:sz="4" w:space="0" w:color="auto"/>
              <w:left w:val="single" w:sz="4" w:space="0" w:color="auto"/>
              <w:bottom w:val="single" w:sz="4" w:space="0" w:color="auto"/>
              <w:right w:val="single" w:sz="4" w:space="0" w:color="auto"/>
            </w:tcBorders>
            <w:vAlign w:val="center"/>
            <w:hideMark/>
          </w:tcPr>
          <w:p w:rsidR="007F1AE9" w:rsidRDefault="007F1AE9" w:rsidP="00416A49">
            <w:pPr>
              <w:spacing w:after="120" w:line="240" w:lineRule="auto"/>
              <w:jc w:val="center"/>
              <w:rPr>
                <w:rFonts w:eastAsia="Times New Roman"/>
                <w:color w:val="000000"/>
                <w:sz w:val="26"/>
                <w:szCs w:val="26"/>
              </w:rPr>
            </w:pPr>
            <w:r>
              <w:rPr>
                <w:rFonts w:eastAsia="Times New Roman"/>
                <w:color w:val="000000"/>
                <w:sz w:val="26"/>
                <w:szCs w:val="26"/>
              </w:rPr>
              <w:t>6</w:t>
            </w:r>
          </w:p>
        </w:tc>
        <w:tc>
          <w:tcPr>
            <w:tcW w:w="1731" w:type="dxa"/>
            <w:tcBorders>
              <w:top w:val="single" w:sz="4" w:space="0" w:color="auto"/>
              <w:left w:val="single" w:sz="4" w:space="0" w:color="auto"/>
              <w:bottom w:val="single" w:sz="4" w:space="0" w:color="auto"/>
              <w:right w:val="single" w:sz="4" w:space="0" w:color="auto"/>
            </w:tcBorders>
            <w:vAlign w:val="center"/>
            <w:hideMark/>
          </w:tcPr>
          <w:p w:rsidR="007F1AE9" w:rsidRDefault="007F1AE9" w:rsidP="00416A49">
            <w:pPr>
              <w:spacing w:after="120" w:line="240" w:lineRule="auto"/>
              <w:rPr>
                <w:rFonts w:eastAsia="Times New Roman"/>
                <w:color w:val="000000"/>
                <w:sz w:val="26"/>
                <w:szCs w:val="26"/>
              </w:rPr>
            </w:pPr>
            <w:r>
              <w:rPr>
                <w:rFonts w:eastAsia="Times New Roman"/>
                <w:color w:val="000000"/>
                <w:sz w:val="26"/>
                <w:szCs w:val="26"/>
              </w:rPr>
              <w:t>Nghệ An</w:t>
            </w:r>
          </w:p>
        </w:tc>
        <w:tc>
          <w:tcPr>
            <w:tcW w:w="1843" w:type="dxa"/>
            <w:tcBorders>
              <w:top w:val="single" w:sz="4" w:space="0" w:color="auto"/>
              <w:left w:val="single" w:sz="4" w:space="0" w:color="auto"/>
              <w:bottom w:val="single" w:sz="4" w:space="0" w:color="auto"/>
              <w:right w:val="single" w:sz="4" w:space="0" w:color="auto"/>
            </w:tcBorders>
          </w:tcPr>
          <w:p w:rsidR="007F1AE9" w:rsidRDefault="007F1AE9" w:rsidP="00416A49">
            <w:pPr>
              <w:spacing w:after="120" w:line="240" w:lineRule="auto"/>
              <w:jc w:val="center"/>
              <w:rPr>
                <w:rFonts w:eastAsia="Times New Roman"/>
                <w:color w:val="000000"/>
                <w:sz w:val="26"/>
                <w:szCs w:val="26"/>
              </w:rPr>
            </w:pPr>
          </w:p>
        </w:tc>
        <w:tc>
          <w:tcPr>
            <w:tcW w:w="1276" w:type="dxa"/>
            <w:tcBorders>
              <w:top w:val="single" w:sz="4" w:space="0" w:color="auto"/>
              <w:left w:val="single" w:sz="4" w:space="0" w:color="auto"/>
              <w:bottom w:val="single" w:sz="4" w:space="0" w:color="auto"/>
              <w:right w:val="single" w:sz="4" w:space="0" w:color="auto"/>
            </w:tcBorders>
            <w:hideMark/>
          </w:tcPr>
          <w:p w:rsidR="007F1AE9" w:rsidRDefault="007F1AE9" w:rsidP="00416A49">
            <w:pPr>
              <w:spacing w:after="120" w:line="240" w:lineRule="auto"/>
              <w:jc w:val="center"/>
              <w:rPr>
                <w:rFonts w:eastAsia="Times New Roman"/>
                <w:color w:val="000000"/>
                <w:sz w:val="26"/>
                <w:szCs w:val="26"/>
              </w:rPr>
            </w:pPr>
            <w:r>
              <w:rPr>
                <w:rFonts w:eastAsia="Times New Roman"/>
                <w:color w:val="000000"/>
                <w:sz w:val="26"/>
                <w:szCs w:val="26"/>
              </w:rPr>
              <w:t>1</w:t>
            </w:r>
          </w:p>
        </w:tc>
        <w:tc>
          <w:tcPr>
            <w:tcW w:w="992" w:type="dxa"/>
            <w:tcBorders>
              <w:top w:val="single" w:sz="4" w:space="0" w:color="auto"/>
              <w:left w:val="single" w:sz="4" w:space="0" w:color="auto"/>
              <w:bottom w:val="single" w:sz="4" w:space="0" w:color="auto"/>
              <w:right w:val="single" w:sz="4" w:space="0" w:color="auto"/>
            </w:tcBorders>
            <w:hideMark/>
          </w:tcPr>
          <w:p w:rsidR="007F1AE9" w:rsidRDefault="007F1AE9" w:rsidP="00416A49">
            <w:pPr>
              <w:spacing w:after="120" w:line="240" w:lineRule="auto"/>
              <w:jc w:val="center"/>
              <w:rPr>
                <w:rFonts w:eastAsia="Times New Roman"/>
                <w:color w:val="000000"/>
                <w:sz w:val="26"/>
                <w:szCs w:val="26"/>
              </w:rPr>
            </w:pPr>
            <w:r>
              <w:rPr>
                <w:rFonts w:eastAsia="Times New Roman"/>
                <w:color w:val="000000"/>
                <w:sz w:val="26"/>
                <w:szCs w:val="26"/>
              </w:rPr>
              <w:t>1</w:t>
            </w:r>
          </w:p>
        </w:tc>
        <w:tc>
          <w:tcPr>
            <w:tcW w:w="993" w:type="dxa"/>
            <w:tcBorders>
              <w:top w:val="single" w:sz="4" w:space="0" w:color="auto"/>
              <w:left w:val="single" w:sz="4" w:space="0" w:color="auto"/>
              <w:bottom w:val="single" w:sz="4" w:space="0" w:color="auto"/>
              <w:right w:val="single" w:sz="4" w:space="0" w:color="auto"/>
            </w:tcBorders>
            <w:vAlign w:val="center"/>
            <w:hideMark/>
          </w:tcPr>
          <w:p w:rsidR="007F1AE9" w:rsidRDefault="007F1AE9" w:rsidP="00416A49">
            <w:pPr>
              <w:spacing w:after="120" w:line="240" w:lineRule="auto"/>
              <w:jc w:val="center"/>
              <w:rPr>
                <w:rFonts w:eastAsia="Times New Roman"/>
                <w:color w:val="000000"/>
                <w:sz w:val="26"/>
                <w:szCs w:val="26"/>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7F1AE9" w:rsidRDefault="007F1AE9" w:rsidP="00416A49">
            <w:pPr>
              <w:spacing w:after="120" w:line="240" w:lineRule="auto"/>
              <w:jc w:val="center"/>
              <w:rPr>
                <w:rFonts w:eastAsia="Times New Roman"/>
                <w:color w:val="000000"/>
                <w:sz w:val="26"/>
                <w:szCs w:val="26"/>
              </w:rPr>
            </w:pPr>
            <w:r>
              <w:rPr>
                <w:rFonts w:eastAsia="Times New Roman"/>
                <w:color w:val="000000"/>
                <w:sz w:val="26"/>
                <w:szCs w:val="26"/>
              </w:rPr>
              <w:t>5</w:t>
            </w:r>
          </w:p>
        </w:tc>
      </w:tr>
      <w:tr w:rsidR="007F1AE9" w:rsidTr="00416A49">
        <w:trPr>
          <w:trHeight w:val="361"/>
        </w:trPr>
        <w:tc>
          <w:tcPr>
            <w:tcW w:w="537" w:type="dxa"/>
            <w:tcBorders>
              <w:top w:val="single" w:sz="4" w:space="0" w:color="auto"/>
              <w:left w:val="single" w:sz="4" w:space="0" w:color="auto"/>
              <w:bottom w:val="single" w:sz="4" w:space="0" w:color="auto"/>
              <w:right w:val="single" w:sz="4" w:space="0" w:color="auto"/>
            </w:tcBorders>
            <w:vAlign w:val="center"/>
            <w:hideMark/>
          </w:tcPr>
          <w:p w:rsidR="007F1AE9" w:rsidRDefault="007F1AE9" w:rsidP="00416A49">
            <w:pPr>
              <w:spacing w:after="120" w:line="240" w:lineRule="auto"/>
              <w:jc w:val="center"/>
              <w:rPr>
                <w:rFonts w:eastAsia="Times New Roman"/>
                <w:color w:val="000000"/>
                <w:sz w:val="26"/>
                <w:szCs w:val="26"/>
              </w:rPr>
            </w:pPr>
            <w:r>
              <w:rPr>
                <w:rFonts w:eastAsia="Times New Roman"/>
                <w:color w:val="000000"/>
                <w:sz w:val="26"/>
                <w:szCs w:val="26"/>
              </w:rPr>
              <w:t>7</w:t>
            </w:r>
          </w:p>
        </w:tc>
        <w:tc>
          <w:tcPr>
            <w:tcW w:w="1731" w:type="dxa"/>
            <w:tcBorders>
              <w:top w:val="single" w:sz="4" w:space="0" w:color="auto"/>
              <w:left w:val="single" w:sz="4" w:space="0" w:color="auto"/>
              <w:bottom w:val="single" w:sz="4" w:space="0" w:color="auto"/>
              <w:right w:val="single" w:sz="4" w:space="0" w:color="auto"/>
            </w:tcBorders>
            <w:vAlign w:val="center"/>
            <w:hideMark/>
          </w:tcPr>
          <w:p w:rsidR="007F1AE9" w:rsidRDefault="007F1AE9" w:rsidP="00416A49">
            <w:pPr>
              <w:spacing w:after="120" w:line="240" w:lineRule="auto"/>
              <w:rPr>
                <w:rFonts w:eastAsia="Times New Roman"/>
                <w:color w:val="000000"/>
                <w:sz w:val="26"/>
                <w:szCs w:val="26"/>
              </w:rPr>
            </w:pPr>
            <w:r>
              <w:rPr>
                <w:rFonts w:eastAsia="Times New Roman"/>
                <w:color w:val="000000"/>
                <w:sz w:val="26"/>
                <w:szCs w:val="26"/>
              </w:rPr>
              <w:t>Quảng Ninh</w:t>
            </w:r>
          </w:p>
        </w:tc>
        <w:tc>
          <w:tcPr>
            <w:tcW w:w="1843" w:type="dxa"/>
            <w:tcBorders>
              <w:top w:val="single" w:sz="4" w:space="0" w:color="auto"/>
              <w:left w:val="single" w:sz="4" w:space="0" w:color="auto"/>
              <w:bottom w:val="single" w:sz="4" w:space="0" w:color="auto"/>
              <w:right w:val="single" w:sz="4" w:space="0" w:color="auto"/>
            </w:tcBorders>
            <w:hideMark/>
          </w:tcPr>
          <w:p w:rsidR="007F1AE9" w:rsidRDefault="00416A49" w:rsidP="00416A49">
            <w:pPr>
              <w:spacing w:after="120" w:line="240" w:lineRule="auto"/>
              <w:jc w:val="center"/>
              <w:rPr>
                <w:rFonts w:eastAsia="Times New Roman"/>
                <w:color w:val="000000"/>
                <w:sz w:val="26"/>
                <w:szCs w:val="26"/>
              </w:rPr>
            </w:pPr>
            <w:r>
              <w:rPr>
                <w:rFonts w:eastAsia="Times New Roman"/>
                <w:color w:val="000000"/>
                <w:sz w:val="26"/>
                <w:szCs w:val="26"/>
              </w:rPr>
              <w:t>1</w:t>
            </w:r>
          </w:p>
        </w:tc>
        <w:tc>
          <w:tcPr>
            <w:tcW w:w="1276" w:type="dxa"/>
            <w:tcBorders>
              <w:top w:val="single" w:sz="4" w:space="0" w:color="auto"/>
              <w:left w:val="single" w:sz="4" w:space="0" w:color="auto"/>
              <w:bottom w:val="single" w:sz="4" w:space="0" w:color="auto"/>
              <w:right w:val="single" w:sz="4" w:space="0" w:color="auto"/>
            </w:tcBorders>
            <w:hideMark/>
          </w:tcPr>
          <w:p w:rsidR="007F1AE9" w:rsidRDefault="007F1AE9" w:rsidP="00416A49">
            <w:pPr>
              <w:spacing w:after="120" w:line="240" w:lineRule="auto"/>
              <w:jc w:val="center"/>
              <w:rPr>
                <w:rFonts w:eastAsia="Times New Roman"/>
                <w:color w:val="000000"/>
                <w:sz w:val="26"/>
                <w:szCs w:val="26"/>
              </w:rPr>
            </w:pPr>
          </w:p>
        </w:tc>
        <w:tc>
          <w:tcPr>
            <w:tcW w:w="992" w:type="dxa"/>
            <w:tcBorders>
              <w:top w:val="single" w:sz="4" w:space="0" w:color="auto"/>
              <w:left w:val="single" w:sz="4" w:space="0" w:color="auto"/>
              <w:bottom w:val="single" w:sz="4" w:space="0" w:color="auto"/>
              <w:right w:val="single" w:sz="4" w:space="0" w:color="auto"/>
            </w:tcBorders>
            <w:hideMark/>
          </w:tcPr>
          <w:p w:rsidR="007F1AE9" w:rsidRDefault="007F1AE9" w:rsidP="00416A49">
            <w:pPr>
              <w:spacing w:after="120" w:line="240" w:lineRule="auto"/>
              <w:jc w:val="center"/>
              <w:rPr>
                <w:rFonts w:eastAsia="Times New Roman"/>
                <w:color w:val="000000"/>
                <w:sz w:val="26"/>
                <w:szCs w:val="26"/>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7F1AE9" w:rsidRDefault="007F1AE9" w:rsidP="00416A49">
            <w:pPr>
              <w:spacing w:after="120" w:line="240" w:lineRule="auto"/>
              <w:jc w:val="center"/>
              <w:rPr>
                <w:rFonts w:eastAsia="Times New Roman"/>
                <w:color w:val="000000"/>
                <w:sz w:val="26"/>
                <w:szCs w:val="26"/>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7F1AE9" w:rsidRDefault="007F1AE9" w:rsidP="00416A49">
            <w:pPr>
              <w:spacing w:after="120" w:line="240" w:lineRule="auto"/>
              <w:jc w:val="center"/>
              <w:rPr>
                <w:rFonts w:eastAsia="Times New Roman"/>
                <w:color w:val="000000"/>
                <w:sz w:val="26"/>
                <w:szCs w:val="26"/>
              </w:rPr>
            </w:pPr>
          </w:p>
        </w:tc>
      </w:tr>
      <w:tr w:rsidR="007F1AE9" w:rsidTr="00416A49">
        <w:trPr>
          <w:trHeight w:val="361"/>
        </w:trPr>
        <w:tc>
          <w:tcPr>
            <w:tcW w:w="537" w:type="dxa"/>
            <w:tcBorders>
              <w:top w:val="single" w:sz="4" w:space="0" w:color="auto"/>
              <w:left w:val="single" w:sz="4" w:space="0" w:color="auto"/>
              <w:bottom w:val="single" w:sz="4" w:space="0" w:color="auto"/>
              <w:right w:val="single" w:sz="4" w:space="0" w:color="auto"/>
            </w:tcBorders>
            <w:vAlign w:val="center"/>
            <w:hideMark/>
          </w:tcPr>
          <w:p w:rsidR="007F1AE9" w:rsidRDefault="007F1AE9" w:rsidP="00416A49">
            <w:pPr>
              <w:spacing w:after="120" w:line="240" w:lineRule="auto"/>
              <w:jc w:val="center"/>
              <w:rPr>
                <w:rFonts w:eastAsia="Times New Roman"/>
                <w:color w:val="000000"/>
                <w:sz w:val="26"/>
                <w:szCs w:val="26"/>
              </w:rPr>
            </w:pPr>
            <w:r>
              <w:rPr>
                <w:rFonts w:eastAsia="Times New Roman"/>
                <w:color w:val="000000"/>
                <w:sz w:val="26"/>
                <w:szCs w:val="26"/>
              </w:rPr>
              <w:t>8</w:t>
            </w:r>
          </w:p>
        </w:tc>
        <w:tc>
          <w:tcPr>
            <w:tcW w:w="1731" w:type="dxa"/>
            <w:tcBorders>
              <w:top w:val="single" w:sz="4" w:space="0" w:color="auto"/>
              <w:left w:val="single" w:sz="4" w:space="0" w:color="auto"/>
              <w:bottom w:val="single" w:sz="4" w:space="0" w:color="auto"/>
              <w:right w:val="single" w:sz="4" w:space="0" w:color="auto"/>
            </w:tcBorders>
            <w:vAlign w:val="center"/>
            <w:hideMark/>
          </w:tcPr>
          <w:p w:rsidR="007F1AE9" w:rsidRDefault="007F1AE9" w:rsidP="00416A49">
            <w:pPr>
              <w:spacing w:after="120" w:line="240" w:lineRule="auto"/>
              <w:rPr>
                <w:rFonts w:eastAsia="Times New Roman"/>
                <w:color w:val="000000"/>
                <w:sz w:val="26"/>
                <w:szCs w:val="26"/>
              </w:rPr>
            </w:pPr>
            <w:r>
              <w:rPr>
                <w:rFonts w:eastAsia="Times New Roman"/>
                <w:color w:val="000000"/>
                <w:sz w:val="26"/>
                <w:szCs w:val="26"/>
              </w:rPr>
              <w:t>Hòa Bình</w:t>
            </w:r>
          </w:p>
        </w:tc>
        <w:tc>
          <w:tcPr>
            <w:tcW w:w="1843" w:type="dxa"/>
            <w:tcBorders>
              <w:top w:val="single" w:sz="4" w:space="0" w:color="auto"/>
              <w:left w:val="single" w:sz="4" w:space="0" w:color="auto"/>
              <w:bottom w:val="single" w:sz="4" w:space="0" w:color="auto"/>
              <w:right w:val="single" w:sz="4" w:space="0" w:color="auto"/>
            </w:tcBorders>
          </w:tcPr>
          <w:p w:rsidR="007F1AE9" w:rsidRDefault="007F1AE9" w:rsidP="00416A49">
            <w:pPr>
              <w:spacing w:after="120" w:line="240" w:lineRule="auto"/>
              <w:jc w:val="center"/>
              <w:rPr>
                <w:rFonts w:eastAsia="Times New Roman"/>
                <w:color w:val="000000"/>
                <w:sz w:val="26"/>
                <w:szCs w:val="26"/>
              </w:rPr>
            </w:pPr>
          </w:p>
        </w:tc>
        <w:tc>
          <w:tcPr>
            <w:tcW w:w="1276" w:type="dxa"/>
            <w:tcBorders>
              <w:top w:val="single" w:sz="4" w:space="0" w:color="auto"/>
              <w:left w:val="single" w:sz="4" w:space="0" w:color="auto"/>
              <w:bottom w:val="single" w:sz="4" w:space="0" w:color="auto"/>
              <w:right w:val="single" w:sz="4" w:space="0" w:color="auto"/>
            </w:tcBorders>
            <w:hideMark/>
          </w:tcPr>
          <w:p w:rsidR="007F1AE9" w:rsidRDefault="007F1AE9" w:rsidP="00416A49">
            <w:pPr>
              <w:spacing w:after="120" w:line="240" w:lineRule="auto"/>
              <w:jc w:val="center"/>
              <w:rPr>
                <w:rFonts w:eastAsia="Times New Roman"/>
                <w:color w:val="000000"/>
                <w:sz w:val="26"/>
                <w:szCs w:val="26"/>
              </w:rPr>
            </w:pPr>
            <w:r>
              <w:rPr>
                <w:rFonts w:eastAsia="Times New Roman"/>
                <w:color w:val="000000"/>
                <w:sz w:val="26"/>
                <w:szCs w:val="26"/>
              </w:rPr>
              <w:t>1</w:t>
            </w:r>
          </w:p>
        </w:tc>
        <w:tc>
          <w:tcPr>
            <w:tcW w:w="992" w:type="dxa"/>
            <w:tcBorders>
              <w:top w:val="single" w:sz="4" w:space="0" w:color="auto"/>
              <w:left w:val="single" w:sz="4" w:space="0" w:color="auto"/>
              <w:bottom w:val="single" w:sz="4" w:space="0" w:color="auto"/>
              <w:right w:val="single" w:sz="4" w:space="0" w:color="auto"/>
            </w:tcBorders>
            <w:hideMark/>
          </w:tcPr>
          <w:p w:rsidR="007F1AE9" w:rsidRDefault="007F1AE9" w:rsidP="00416A49">
            <w:pPr>
              <w:spacing w:after="120" w:line="240" w:lineRule="auto"/>
              <w:jc w:val="center"/>
              <w:rPr>
                <w:rFonts w:eastAsia="Times New Roman"/>
                <w:color w:val="000000"/>
                <w:sz w:val="26"/>
                <w:szCs w:val="26"/>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7F1AE9" w:rsidRDefault="007F1AE9" w:rsidP="00416A49">
            <w:pPr>
              <w:spacing w:after="120" w:line="240" w:lineRule="auto"/>
              <w:jc w:val="center"/>
              <w:rPr>
                <w:rFonts w:eastAsia="Times New Roman"/>
                <w:color w:val="000000"/>
                <w:sz w:val="26"/>
                <w:szCs w:val="26"/>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7F1AE9" w:rsidRDefault="007F1AE9" w:rsidP="00416A49">
            <w:pPr>
              <w:spacing w:after="120" w:line="240" w:lineRule="auto"/>
              <w:jc w:val="center"/>
              <w:rPr>
                <w:rFonts w:eastAsia="Times New Roman"/>
                <w:color w:val="000000"/>
                <w:sz w:val="26"/>
                <w:szCs w:val="26"/>
              </w:rPr>
            </w:pPr>
          </w:p>
        </w:tc>
      </w:tr>
      <w:tr w:rsidR="007F1AE9" w:rsidTr="00416A49">
        <w:trPr>
          <w:trHeight w:val="361"/>
        </w:trPr>
        <w:tc>
          <w:tcPr>
            <w:tcW w:w="537" w:type="dxa"/>
            <w:tcBorders>
              <w:top w:val="single" w:sz="4" w:space="0" w:color="auto"/>
              <w:left w:val="single" w:sz="4" w:space="0" w:color="auto"/>
              <w:bottom w:val="single" w:sz="4" w:space="0" w:color="auto"/>
              <w:right w:val="single" w:sz="4" w:space="0" w:color="auto"/>
            </w:tcBorders>
            <w:vAlign w:val="center"/>
            <w:hideMark/>
          </w:tcPr>
          <w:p w:rsidR="007F1AE9" w:rsidRDefault="007F1AE9" w:rsidP="00416A49">
            <w:pPr>
              <w:spacing w:after="120" w:line="240" w:lineRule="auto"/>
              <w:jc w:val="center"/>
              <w:rPr>
                <w:rFonts w:eastAsia="Times New Roman"/>
                <w:color w:val="000000"/>
                <w:sz w:val="26"/>
                <w:szCs w:val="26"/>
              </w:rPr>
            </w:pPr>
            <w:r>
              <w:rPr>
                <w:rFonts w:eastAsia="Times New Roman"/>
                <w:color w:val="000000"/>
                <w:sz w:val="26"/>
                <w:szCs w:val="26"/>
              </w:rPr>
              <w:t>9</w:t>
            </w:r>
          </w:p>
        </w:tc>
        <w:tc>
          <w:tcPr>
            <w:tcW w:w="1731" w:type="dxa"/>
            <w:tcBorders>
              <w:top w:val="single" w:sz="4" w:space="0" w:color="auto"/>
              <w:left w:val="single" w:sz="4" w:space="0" w:color="auto"/>
              <w:bottom w:val="single" w:sz="4" w:space="0" w:color="auto"/>
              <w:right w:val="single" w:sz="4" w:space="0" w:color="auto"/>
            </w:tcBorders>
            <w:vAlign w:val="center"/>
            <w:hideMark/>
          </w:tcPr>
          <w:p w:rsidR="007F1AE9" w:rsidRDefault="007F1AE9" w:rsidP="00416A49">
            <w:pPr>
              <w:spacing w:after="120" w:line="240" w:lineRule="auto"/>
              <w:rPr>
                <w:rFonts w:eastAsia="Times New Roman"/>
                <w:color w:val="000000"/>
                <w:sz w:val="26"/>
                <w:szCs w:val="26"/>
              </w:rPr>
            </w:pPr>
            <w:r>
              <w:rPr>
                <w:rFonts w:eastAsia="Times New Roman"/>
                <w:color w:val="000000"/>
                <w:sz w:val="26"/>
                <w:szCs w:val="26"/>
              </w:rPr>
              <w:t>Quảng Bình</w:t>
            </w:r>
          </w:p>
        </w:tc>
        <w:tc>
          <w:tcPr>
            <w:tcW w:w="1843" w:type="dxa"/>
            <w:tcBorders>
              <w:top w:val="single" w:sz="4" w:space="0" w:color="auto"/>
              <w:left w:val="single" w:sz="4" w:space="0" w:color="auto"/>
              <w:bottom w:val="single" w:sz="4" w:space="0" w:color="auto"/>
              <w:right w:val="single" w:sz="4" w:space="0" w:color="auto"/>
            </w:tcBorders>
            <w:hideMark/>
          </w:tcPr>
          <w:p w:rsidR="007F1AE9" w:rsidRDefault="007F1AE9" w:rsidP="00416A49">
            <w:pPr>
              <w:spacing w:after="120" w:line="240" w:lineRule="auto"/>
              <w:jc w:val="center"/>
              <w:rPr>
                <w:rFonts w:eastAsia="Times New Roman"/>
                <w:color w:val="000000"/>
                <w:sz w:val="26"/>
                <w:szCs w:val="26"/>
              </w:rPr>
            </w:pPr>
          </w:p>
        </w:tc>
        <w:tc>
          <w:tcPr>
            <w:tcW w:w="1276" w:type="dxa"/>
            <w:tcBorders>
              <w:top w:val="single" w:sz="4" w:space="0" w:color="auto"/>
              <w:left w:val="single" w:sz="4" w:space="0" w:color="auto"/>
              <w:bottom w:val="single" w:sz="4" w:space="0" w:color="auto"/>
              <w:right w:val="single" w:sz="4" w:space="0" w:color="auto"/>
            </w:tcBorders>
            <w:hideMark/>
          </w:tcPr>
          <w:p w:rsidR="007F1AE9" w:rsidRDefault="007F1AE9" w:rsidP="00416A49">
            <w:pPr>
              <w:spacing w:after="120" w:line="240" w:lineRule="auto"/>
              <w:jc w:val="center"/>
              <w:rPr>
                <w:rFonts w:eastAsia="Times New Roman"/>
                <w:color w:val="000000"/>
                <w:sz w:val="26"/>
                <w:szCs w:val="26"/>
              </w:rPr>
            </w:pPr>
          </w:p>
        </w:tc>
        <w:tc>
          <w:tcPr>
            <w:tcW w:w="992" w:type="dxa"/>
            <w:tcBorders>
              <w:top w:val="single" w:sz="4" w:space="0" w:color="auto"/>
              <w:left w:val="single" w:sz="4" w:space="0" w:color="auto"/>
              <w:bottom w:val="single" w:sz="4" w:space="0" w:color="auto"/>
              <w:right w:val="single" w:sz="4" w:space="0" w:color="auto"/>
            </w:tcBorders>
            <w:hideMark/>
          </w:tcPr>
          <w:p w:rsidR="007F1AE9" w:rsidRDefault="007F1AE9" w:rsidP="00416A49">
            <w:pPr>
              <w:spacing w:after="120" w:line="240" w:lineRule="auto"/>
              <w:jc w:val="center"/>
              <w:rPr>
                <w:rFonts w:eastAsia="Times New Roman"/>
                <w:color w:val="000000"/>
                <w:sz w:val="26"/>
                <w:szCs w:val="26"/>
              </w:rPr>
            </w:pPr>
            <w:r>
              <w:rPr>
                <w:rFonts w:eastAsia="Times New Roman"/>
                <w:color w:val="000000"/>
                <w:sz w:val="26"/>
                <w:szCs w:val="26"/>
              </w:rPr>
              <w:t>1</w:t>
            </w:r>
          </w:p>
        </w:tc>
        <w:tc>
          <w:tcPr>
            <w:tcW w:w="993" w:type="dxa"/>
            <w:tcBorders>
              <w:top w:val="single" w:sz="4" w:space="0" w:color="auto"/>
              <w:left w:val="single" w:sz="4" w:space="0" w:color="auto"/>
              <w:bottom w:val="single" w:sz="4" w:space="0" w:color="auto"/>
              <w:right w:val="single" w:sz="4" w:space="0" w:color="auto"/>
            </w:tcBorders>
            <w:vAlign w:val="center"/>
            <w:hideMark/>
          </w:tcPr>
          <w:p w:rsidR="007F1AE9" w:rsidRPr="00416A49" w:rsidRDefault="007F1AE9" w:rsidP="00416A49">
            <w:pPr>
              <w:spacing w:after="120" w:line="240" w:lineRule="auto"/>
              <w:rPr>
                <w:rFonts w:eastAsia="Times New Roman"/>
                <w:color w:val="000000"/>
                <w:sz w:val="26"/>
                <w:szCs w:val="26"/>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7F1AE9" w:rsidRPr="00416A49" w:rsidRDefault="007F1AE9" w:rsidP="00416A49">
            <w:pPr>
              <w:spacing w:after="120" w:line="240" w:lineRule="auto"/>
              <w:rPr>
                <w:rFonts w:eastAsia="Times New Roman"/>
                <w:color w:val="000000"/>
                <w:sz w:val="26"/>
                <w:szCs w:val="26"/>
              </w:rPr>
            </w:pPr>
          </w:p>
        </w:tc>
      </w:tr>
      <w:tr w:rsidR="007F1AE9" w:rsidTr="00416A49">
        <w:trPr>
          <w:trHeight w:val="361"/>
        </w:trPr>
        <w:tc>
          <w:tcPr>
            <w:tcW w:w="537" w:type="dxa"/>
            <w:tcBorders>
              <w:top w:val="single" w:sz="4" w:space="0" w:color="auto"/>
              <w:left w:val="single" w:sz="4" w:space="0" w:color="auto"/>
              <w:right w:val="single" w:sz="4" w:space="0" w:color="auto"/>
            </w:tcBorders>
            <w:vAlign w:val="center"/>
            <w:hideMark/>
          </w:tcPr>
          <w:p w:rsidR="007F1AE9" w:rsidRDefault="007F1AE9" w:rsidP="00416A49">
            <w:pPr>
              <w:spacing w:after="120" w:line="240" w:lineRule="auto"/>
              <w:rPr>
                <w:rFonts w:eastAsia="Times New Roman"/>
                <w:color w:val="000000"/>
                <w:sz w:val="26"/>
                <w:szCs w:val="26"/>
              </w:rPr>
            </w:pPr>
            <w:r>
              <w:rPr>
                <w:rFonts w:eastAsia="Times New Roman"/>
                <w:color w:val="000000"/>
                <w:sz w:val="26"/>
                <w:szCs w:val="26"/>
              </w:rPr>
              <w:t>10</w:t>
            </w:r>
          </w:p>
        </w:tc>
        <w:tc>
          <w:tcPr>
            <w:tcW w:w="1731" w:type="dxa"/>
            <w:tcBorders>
              <w:top w:val="single" w:sz="4" w:space="0" w:color="auto"/>
              <w:left w:val="single" w:sz="4" w:space="0" w:color="auto"/>
              <w:bottom w:val="single" w:sz="4" w:space="0" w:color="auto"/>
              <w:right w:val="single" w:sz="4" w:space="0" w:color="auto"/>
            </w:tcBorders>
            <w:vAlign w:val="center"/>
            <w:hideMark/>
          </w:tcPr>
          <w:p w:rsidR="007F1AE9" w:rsidRDefault="007F1AE9" w:rsidP="00416A49">
            <w:pPr>
              <w:spacing w:after="120" w:line="240" w:lineRule="auto"/>
              <w:rPr>
                <w:rFonts w:eastAsia="Times New Roman"/>
                <w:color w:val="000000"/>
                <w:sz w:val="26"/>
                <w:szCs w:val="26"/>
              </w:rPr>
            </w:pPr>
            <w:r>
              <w:rPr>
                <w:rFonts w:eastAsia="Times New Roman"/>
                <w:color w:val="000000"/>
                <w:sz w:val="26"/>
                <w:szCs w:val="26"/>
              </w:rPr>
              <w:t>Quảng Trị</w:t>
            </w:r>
          </w:p>
        </w:tc>
        <w:tc>
          <w:tcPr>
            <w:tcW w:w="1843" w:type="dxa"/>
            <w:tcBorders>
              <w:top w:val="single" w:sz="4" w:space="0" w:color="auto"/>
              <w:left w:val="single" w:sz="4" w:space="0" w:color="auto"/>
              <w:bottom w:val="single" w:sz="4" w:space="0" w:color="auto"/>
              <w:right w:val="single" w:sz="4" w:space="0" w:color="auto"/>
            </w:tcBorders>
          </w:tcPr>
          <w:p w:rsidR="007F1AE9" w:rsidRDefault="007F1AE9" w:rsidP="00416A49">
            <w:pPr>
              <w:spacing w:after="120" w:line="240" w:lineRule="auto"/>
              <w:jc w:val="center"/>
              <w:rPr>
                <w:rFonts w:eastAsia="Times New Roman"/>
                <w:color w:val="000000"/>
                <w:sz w:val="26"/>
                <w:szCs w:val="26"/>
              </w:rPr>
            </w:pPr>
          </w:p>
        </w:tc>
        <w:tc>
          <w:tcPr>
            <w:tcW w:w="1276" w:type="dxa"/>
            <w:tcBorders>
              <w:top w:val="single" w:sz="4" w:space="0" w:color="auto"/>
              <w:left w:val="single" w:sz="4" w:space="0" w:color="auto"/>
              <w:bottom w:val="single" w:sz="4" w:space="0" w:color="auto"/>
              <w:right w:val="single" w:sz="4" w:space="0" w:color="auto"/>
            </w:tcBorders>
            <w:hideMark/>
          </w:tcPr>
          <w:p w:rsidR="007F1AE9" w:rsidRDefault="007F1AE9" w:rsidP="00416A49">
            <w:pPr>
              <w:spacing w:after="120" w:line="240" w:lineRule="auto"/>
              <w:jc w:val="center"/>
              <w:rPr>
                <w:rFonts w:eastAsia="Times New Roman"/>
                <w:color w:val="000000"/>
                <w:sz w:val="26"/>
                <w:szCs w:val="26"/>
              </w:rPr>
            </w:pPr>
          </w:p>
        </w:tc>
        <w:tc>
          <w:tcPr>
            <w:tcW w:w="992" w:type="dxa"/>
            <w:tcBorders>
              <w:top w:val="single" w:sz="4" w:space="0" w:color="auto"/>
              <w:left w:val="single" w:sz="4" w:space="0" w:color="auto"/>
              <w:bottom w:val="single" w:sz="4" w:space="0" w:color="auto"/>
              <w:right w:val="single" w:sz="4" w:space="0" w:color="auto"/>
            </w:tcBorders>
            <w:hideMark/>
          </w:tcPr>
          <w:p w:rsidR="007F1AE9" w:rsidRDefault="00416A49" w:rsidP="00416A49">
            <w:pPr>
              <w:spacing w:after="120" w:line="240" w:lineRule="auto"/>
              <w:jc w:val="center"/>
              <w:rPr>
                <w:rFonts w:eastAsia="Times New Roman"/>
                <w:color w:val="000000"/>
                <w:sz w:val="26"/>
                <w:szCs w:val="26"/>
              </w:rPr>
            </w:pPr>
            <w:r>
              <w:rPr>
                <w:rFonts w:eastAsia="Times New Roman"/>
                <w:color w:val="000000"/>
                <w:sz w:val="26"/>
                <w:szCs w:val="26"/>
              </w:rPr>
              <w:t>2</w:t>
            </w:r>
          </w:p>
        </w:tc>
        <w:tc>
          <w:tcPr>
            <w:tcW w:w="993" w:type="dxa"/>
            <w:tcBorders>
              <w:top w:val="single" w:sz="4" w:space="0" w:color="auto"/>
              <w:left w:val="single" w:sz="4" w:space="0" w:color="auto"/>
              <w:bottom w:val="single" w:sz="4" w:space="0" w:color="auto"/>
              <w:right w:val="single" w:sz="4" w:space="0" w:color="auto"/>
            </w:tcBorders>
            <w:vAlign w:val="center"/>
            <w:hideMark/>
          </w:tcPr>
          <w:p w:rsidR="007F1AE9" w:rsidRPr="00416A49" w:rsidRDefault="007F1AE9" w:rsidP="00416A49">
            <w:pPr>
              <w:spacing w:after="120" w:line="240" w:lineRule="auto"/>
              <w:rPr>
                <w:rFonts w:eastAsia="Times New Roman"/>
                <w:color w:val="000000"/>
                <w:sz w:val="26"/>
                <w:szCs w:val="26"/>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7F1AE9" w:rsidRPr="00416A49" w:rsidRDefault="007F1AE9" w:rsidP="00416A49">
            <w:pPr>
              <w:spacing w:after="120" w:line="240" w:lineRule="auto"/>
              <w:rPr>
                <w:rFonts w:eastAsia="Times New Roman"/>
                <w:color w:val="000000"/>
                <w:sz w:val="26"/>
                <w:szCs w:val="26"/>
              </w:rPr>
            </w:pPr>
          </w:p>
        </w:tc>
      </w:tr>
      <w:tr w:rsidR="00416A49" w:rsidTr="00416A49">
        <w:trPr>
          <w:trHeight w:val="361"/>
        </w:trPr>
        <w:tc>
          <w:tcPr>
            <w:tcW w:w="537" w:type="dxa"/>
            <w:tcBorders>
              <w:left w:val="single" w:sz="4" w:space="0" w:color="auto"/>
              <w:bottom w:val="single" w:sz="4" w:space="0" w:color="auto"/>
              <w:right w:val="single" w:sz="4" w:space="0" w:color="auto"/>
            </w:tcBorders>
            <w:vAlign w:val="center"/>
            <w:hideMark/>
          </w:tcPr>
          <w:p w:rsidR="00416A49" w:rsidRDefault="00416A49" w:rsidP="00416A49">
            <w:pPr>
              <w:spacing w:after="120" w:line="240" w:lineRule="auto"/>
              <w:jc w:val="center"/>
              <w:rPr>
                <w:rFonts w:eastAsia="Times New Roman"/>
                <w:color w:val="000000"/>
                <w:sz w:val="26"/>
                <w:szCs w:val="26"/>
              </w:rPr>
            </w:pPr>
            <w:r>
              <w:rPr>
                <w:rFonts w:eastAsia="Times New Roman"/>
                <w:color w:val="000000"/>
                <w:sz w:val="26"/>
                <w:szCs w:val="26"/>
              </w:rPr>
              <w:t>11</w:t>
            </w:r>
          </w:p>
        </w:tc>
        <w:tc>
          <w:tcPr>
            <w:tcW w:w="1731" w:type="dxa"/>
            <w:tcBorders>
              <w:top w:val="single" w:sz="4" w:space="0" w:color="auto"/>
              <w:left w:val="single" w:sz="4" w:space="0" w:color="auto"/>
              <w:bottom w:val="single" w:sz="4" w:space="0" w:color="auto"/>
              <w:right w:val="single" w:sz="4" w:space="0" w:color="auto"/>
            </w:tcBorders>
            <w:vAlign w:val="center"/>
            <w:hideMark/>
          </w:tcPr>
          <w:p w:rsidR="00416A49" w:rsidRDefault="00416A49" w:rsidP="00416A49">
            <w:pPr>
              <w:spacing w:after="120" w:line="240" w:lineRule="auto"/>
              <w:rPr>
                <w:rFonts w:eastAsia="Times New Roman"/>
                <w:color w:val="000000"/>
                <w:sz w:val="26"/>
                <w:szCs w:val="26"/>
              </w:rPr>
            </w:pPr>
            <w:r>
              <w:rPr>
                <w:rFonts w:eastAsia="Times New Roman"/>
                <w:color w:val="000000"/>
                <w:sz w:val="26"/>
                <w:szCs w:val="26"/>
              </w:rPr>
              <w:t>Quảng Nam</w:t>
            </w:r>
          </w:p>
        </w:tc>
        <w:tc>
          <w:tcPr>
            <w:tcW w:w="1843" w:type="dxa"/>
            <w:tcBorders>
              <w:top w:val="single" w:sz="4" w:space="0" w:color="auto"/>
              <w:left w:val="single" w:sz="4" w:space="0" w:color="auto"/>
              <w:bottom w:val="single" w:sz="4" w:space="0" w:color="auto"/>
              <w:right w:val="single" w:sz="4" w:space="0" w:color="auto"/>
            </w:tcBorders>
          </w:tcPr>
          <w:p w:rsidR="00416A49" w:rsidRDefault="00416A49" w:rsidP="00416A49">
            <w:pPr>
              <w:spacing w:after="120" w:line="240" w:lineRule="auto"/>
              <w:jc w:val="center"/>
              <w:rPr>
                <w:rFonts w:eastAsia="Times New Roman"/>
                <w:color w:val="000000"/>
                <w:sz w:val="26"/>
                <w:szCs w:val="26"/>
              </w:rPr>
            </w:pPr>
          </w:p>
        </w:tc>
        <w:tc>
          <w:tcPr>
            <w:tcW w:w="1276" w:type="dxa"/>
            <w:tcBorders>
              <w:top w:val="single" w:sz="4" w:space="0" w:color="auto"/>
              <w:left w:val="single" w:sz="4" w:space="0" w:color="auto"/>
              <w:bottom w:val="single" w:sz="4" w:space="0" w:color="auto"/>
              <w:right w:val="single" w:sz="4" w:space="0" w:color="auto"/>
            </w:tcBorders>
            <w:hideMark/>
          </w:tcPr>
          <w:p w:rsidR="00416A49" w:rsidRDefault="00416A49" w:rsidP="00416A49">
            <w:pPr>
              <w:spacing w:after="120" w:line="240" w:lineRule="auto"/>
              <w:jc w:val="center"/>
              <w:rPr>
                <w:rFonts w:eastAsia="Times New Roman"/>
                <w:color w:val="000000"/>
                <w:sz w:val="26"/>
                <w:szCs w:val="26"/>
              </w:rPr>
            </w:pPr>
          </w:p>
        </w:tc>
        <w:tc>
          <w:tcPr>
            <w:tcW w:w="992" w:type="dxa"/>
            <w:tcBorders>
              <w:top w:val="single" w:sz="4" w:space="0" w:color="auto"/>
              <w:left w:val="single" w:sz="4" w:space="0" w:color="auto"/>
              <w:bottom w:val="single" w:sz="4" w:space="0" w:color="auto"/>
              <w:right w:val="single" w:sz="4" w:space="0" w:color="auto"/>
            </w:tcBorders>
            <w:hideMark/>
          </w:tcPr>
          <w:p w:rsidR="00416A49" w:rsidRDefault="00416A49" w:rsidP="00416A49">
            <w:pPr>
              <w:spacing w:after="120" w:line="240" w:lineRule="auto"/>
              <w:jc w:val="center"/>
              <w:rPr>
                <w:rFonts w:eastAsia="Times New Roman"/>
                <w:color w:val="000000"/>
                <w:sz w:val="26"/>
                <w:szCs w:val="26"/>
              </w:rPr>
            </w:pPr>
            <w:r>
              <w:rPr>
                <w:rFonts w:eastAsia="Times New Roman"/>
                <w:color w:val="000000"/>
                <w:sz w:val="26"/>
                <w:szCs w:val="26"/>
              </w:rPr>
              <w:t>3</w:t>
            </w:r>
          </w:p>
        </w:tc>
        <w:tc>
          <w:tcPr>
            <w:tcW w:w="993" w:type="dxa"/>
            <w:tcBorders>
              <w:top w:val="single" w:sz="4" w:space="0" w:color="auto"/>
              <w:left w:val="single" w:sz="4" w:space="0" w:color="auto"/>
              <w:bottom w:val="single" w:sz="4" w:space="0" w:color="auto"/>
              <w:right w:val="single" w:sz="4" w:space="0" w:color="auto"/>
            </w:tcBorders>
            <w:vAlign w:val="center"/>
            <w:hideMark/>
          </w:tcPr>
          <w:p w:rsidR="00416A49" w:rsidRPr="00416A49" w:rsidRDefault="00416A49" w:rsidP="00416A49">
            <w:pPr>
              <w:spacing w:after="120" w:line="240" w:lineRule="auto"/>
              <w:rPr>
                <w:rFonts w:eastAsia="Times New Roman"/>
                <w:color w:val="000000"/>
                <w:sz w:val="26"/>
                <w:szCs w:val="26"/>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416A49" w:rsidRPr="00416A49" w:rsidRDefault="00416A49" w:rsidP="00416A49">
            <w:pPr>
              <w:spacing w:after="120" w:line="240" w:lineRule="auto"/>
              <w:rPr>
                <w:rFonts w:eastAsia="Times New Roman"/>
                <w:color w:val="000000"/>
                <w:sz w:val="26"/>
                <w:szCs w:val="26"/>
              </w:rPr>
            </w:pPr>
          </w:p>
        </w:tc>
      </w:tr>
      <w:tr w:rsidR="00416A49" w:rsidTr="00416A49">
        <w:trPr>
          <w:trHeight w:val="361"/>
        </w:trPr>
        <w:tc>
          <w:tcPr>
            <w:tcW w:w="537" w:type="dxa"/>
            <w:tcBorders>
              <w:top w:val="single" w:sz="4" w:space="0" w:color="auto"/>
              <w:left w:val="single" w:sz="4" w:space="0" w:color="auto"/>
              <w:bottom w:val="single" w:sz="4" w:space="0" w:color="auto"/>
              <w:right w:val="single" w:sz="4" w:space="0" w:color="auto"/>
            </w:tcBorders>
            <w:vAlign w:val="center"/>
            <w:hideMark/>
          </w:tcPr>
          <w:p w:rsidR="00416A49" w:rsidRDefault="00416A49" w:rsidP="00416A49">
            <w:pPr>
              <w:spacing w:after="120" w:line="240" w:lineRule="auto"/>
              <w:jc w:val="center"/>
              <w:rPr>
                <w:rFonts w:eastAsia="Times New Roman"/>
                <w:color w:val="000000"/>
                <w:sz w:val="26"/>
                <w:szCs w:val="26"/>
              </w:rPr>
            </w:pPr>
            <w:r>
              <w:rPr>
                <w:rFonts w:eastAsia="Times New Roman"/>
                <w:color w:val="000000"/>
                <w:sz w:val="26"/>
                <w:szCs w:val="26"/>
              </w:rPr>
              <w:t>12</w:t>
            </w:r>
          </w:p>
        </w:tc>
        <w:tc>
          <w:tcPr>
            <w:tcW w:w="1731" w:type="dxa"/>
            <w:tcBorders>
              <w:top w:val="single" w:sz="4" w:space="0" w:color="auto"/>
              <w:left w:val="single" w:sz="4" w:space="0" w:color="auto"/>
              <w:bottom w:val="single" w:sz="4" w:space="0" w:color="auto"/>
              <w:right w:val="single" w:sz="4" w:space="0" w:color="auto"/>
            </w:tcBorders>
            <w:vAlign w:val="center"/>
            <w:hideMark/>
          </w:tcPr>
          <w:p w:rsidR="00416A49" w:rsidRDefault="00416A49" w:rsidP="00416A49">
            <w:pPr>
              <w:spacing w:after="120" w:line="240" w:lineRule="auto"/>
              <w:rPr>
                <w:rFonts w:eastAsia="Times New Roman"/>
                <w:color w:val="000000"/>
                <w:sz w:val="26"/>
                <w:szCs w:val="26"/>
              </w:rPr>
            </w:pPr>
            <w:r>
              <w:rPr>
                <w:rFonts w:eastAsia="Times New Roman"/>
                <w:color w:val="000000"/>
                <w:sz w:val="26"/>
                <w:szCs w:val="26"/>
              </w:rPr>
              <w:t>Kon Tum</w:t>
            </w:r>
          </w:p>
        </w:tc>
        <w:tc>
          <w:tcPr>
            <w:tcW w:w="1843" w:type="dxa"/>
            <w:tcBorders>
              <w:top w:val="single" w:sz="4" w:space="0" w:color="auto"/>
              <w:left w:val="single" w:sz="4" w:space="0" w:color="auto"/>
              <w:bottom w:val="single" w:sz="4" w:space="0" w:color="auto"/>
              <w:right w:val="single" w:sz="4" w:space="0" w:color="auto"/>
            </w:tcBorders>
          </w:tcPr>
          <w:p w:rsidR="00416A49" w:rsidRDefault="00416A49" w:rsidP="00416A49">
            <w:pPr>
              <w:spacing w:after="120" w:line="240" w:lineRule="auto"/>
              <w:jc w:val="center"/>
              <w:rPr>
                <w:rFonts w:eastAsia="Times New Roman"/>
                <w:color w:val="000000"/>
                <w:sz w:val="26"/>
                <w:szCs w:val="26"/>
              </w:rPr>
            </w:pPr>
          </w:p>
        </w:tc>
        <w:tc>
          <w:tcPr>
            <w:tcW w:w="1276" w:type="dxa"/>
            <w:tcBorders>
              <w:top w:val="single" w:sz="4" w:space="0" w:color="auto"/>
              <w:left w:val="single" w:sz="4" w:space="0" w:color="auto"/>
              <w:bottom w:val="single" w:sz="4" w:space="0" w:color="auto"/>
              <w:right w:val="single" w:sz="4" w:space="0" w:color="auto"/>
            </w:tcBorders>
          </w:tcPr>
          <w:p w:rsidR="00416A49" w:rsidRDefault="00416A49" w:rsidP="00416A49">
            <w:pPr>
              <w:spacing w:after="120" w:line="240" w:lineRule="auto"/>
              <w:jc w:val="center"/>
              <w:rPr>
                <w:rFonts w:eastAsia="Times New Roman"/>
                <w:color w:val="000000"/>
                <w:sz w:val="26"/>
                <w:szCs w:val="26"/>
              </w:rPr>
            </w:pPr>
          </w:p>
        </w:tc>
        <w:tc>
          <w:tcPr>
            <w:tcW w:w="992" w:type="dxa"/>
            <w:tcBorders>
              <w:top w:val="single" w:sz="4" w:space="0" w:color="auto"/>
              <w:left w:val="single" w:sz="4" w:space="0" w:color="auto"/>
              <w:bottom w:val="single" w:sz="4" w:space="0" w:color="auto"/>
              <w:right w:val="single" w:sz="4" w:space="0" w:color="auto"/>
            </w:tcBorders>
            <w:hideMark/>
          </w:tcPr>
          <w:p w:rsidR="00416A49" w:rsidRDefault="00416A49" w:rsidP="00416A49">
            <w:pPr>
              <w:spacing w:after="120" w:line="240" w:lineRule="auto"/>
              <w:jc w:val="center"/>
              <w:rPr>
                <w:rFonts w:eastAsia="Times New Roman"/>
                <w:color w:val="000000"/>
                <w:sz w:val="26"/>
                <w:szCs w:val="26"/>
              </w:rPr>
            </w:pPr>
            <w:r>
              <w:rPr>
                <w:rFonts w:eastAsia="Times New Roman"/>
                <w:color w:val="000000"/>
                <w:sz w:val="26"/>
                <w:szCs w:val="26"/>
              </w:rPr>
              <w:t>1</w:t>
            </w:r>
          </w:p>
        </w:tc>
        <w:tc>
          <w:tcPr>
            <w:tcW w:w="993" w:type="dxa"/>
            <w:tcBorders>
              <w:top w:val="single" w:sz="4" w:space="0" w:color="auto"/>
              <w:left w:val="single" w:sz="4" w:space="0" w:color="auto"/>
              <w:bottom w:val="single" w:sz="4" w:space="0" w:color="auto"/>
              <w:right w:val="single" w:sz="4" w:space="0" w:color="auto"/>
            </w:tcBorders>
            <w:vAlign w:val="center"/>
            <w:hideMark/>
          </w:tcPr>
          <w:p w:rsidR="00416A49" w:rsidRPr="00416A49" w:rsidRDefault="00416A49" w:rsidP="00416A49">
            <w:pPr>
              <w:spacing w:after="120" w:line="240" w:lineRule="auto"/>
              <w:rPr>
                <w:rFonts w:eastAsia="Times New Roman"/>
                <w:color w:val="000000"/>
                <w:sz w:val="26"/>
                <w:szCs w:val="26"/>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416A49" w:rsidRPr="00416A49" w:rsidRDefault="00416A49" w:rsidP="00416A49">
            <w:pPr>
              <w:spacing w:after="120" w:line="240" w:lineRule="auto"/>
              <w:rPr>
                <w:rFonts w:eastAsia="Times New Roman"/>
                <w:color w:val="000000"/>
                <w:sz w:val="26"/>
                <w:szCs w:val="26"/>
              </w:rPr>
            </w:pPr>
          </w:p>
        </w:tc>
      </w:tr>
      <w:tr w:rsidR="00DD37C1" w:rsidTr="00416A49">
        <w:trPr>
          <w:trHeight w:val="361"/>
        </w:trPr>
        <w:tc>
          <w:tcPr>
            <w:tcW w:w="537" w:type="dxa"/>
            <w:tcBorders>
              <w:top w:val="single" w:sz="4" w:space="0" w:color="auto"/>
              <w:left w:val="single" w:sz="4" w:space="0" w:color="auto"/>
              <w:bottom w:val="single" w:sz="4" w:space="0" w:color="auto"/>
              <w:right w:val="single" w:sz="4" w:space="0" w:color="auto"/>
            </w:tcBorders>
            <w:vAlign w:val="center"/>
            <w:hideMark/>
          </w:tcPr>
          <w:p w:rsidR="00DD37C1" w:rsidRDefault="00DD37C1" w:rsidP="00416A49">
            <w:pPr>
              <w:spacing w:after="120" w:line="240" w:lineRule="auto"/>
              <w:jc w:val="center"/>
              <w:rPr>
                <w:rFonts w:eastAsia="Times New Roman"/>
                <w:color w:val="000000"/>
                <w:sz w:val="26"/>
                <w:szCs w:val="26"/>
              </w:rPr>
            </w:pPr>
            <w:r>
              <w:rPr>
                <w:rFonts w:eastAsia="Times New Roman"/>
                <w:color w:val="000000"/>
                <w:sz w:val="26"/>
                <w:szCs w:val="26"/>
              </w:rPr>
              <w:t>13</w:t>
            </w:r>
          </w:p>
        </w:tc>
        <w:tc>
          <w:tcPr>
            <w:tcW w:w="1731" w:type="dxa"/>
            <w:tcBorders>
              <w:top w:val="single" w:sz="4" w:space="0" w:color="auto"/>
              <w:left w:val="single" w:sz="4" w:space="0" w:color="auto"/>
              <w:bottom w:val="single" w:sz="4" w:space="0" w:color="auto"/>
              <w:right w:val="single" w:sz="4" w:space="0" w:color="auto"/>
            </w:tcBorders>
            <w:vAlign w:val="center"/>
            <w:hideMark/>
          </w:tcPr>
          <w:p w:rsidR="00DD37C1" w:rsidRPr="004236A6" w:rsidRDefault="00DD37C1" w:rsidP="00112395">
            <w:pPr>
              <w:spacing w:after="120" w:line="240" w:lineRule="auto"/>
              <w:rPr>
                <w:rFonts w:eastAsia="Times New Roman"/>
                <w:color w:val="000000"/>
                <w:sz w:val="26"/>
                <w:szCs w:val="26"/>
              </w:rPr>
            </w:pPr>
            <w:r>
              <w:rPr>
                <w:rFonts w:eastAsia="Times New Roman"/>
                <w:color w:val="000000"/>
                <w:sz w:val="26"/>
                <w:szCs w:val="26"/>
              </w:rPr>
              <w:t xml:space="preserve">Gia </w:t>
            </w:r>
            <w:r w:rsidRPr="004236A6">
              <w:rPr>
                <w:rFonts w:eastAsia="Times New Roman"/>
                <w:color w:val="000000"/>
                <w:sz w:val="26"/>
                <w:szCs w:val="26"/>
              </w:rPr>
              <w:t>Lai</w:t>
            </w:r>
          </w:p>
        </w:tc>
        <w:tc>
          <w:tcPr>
            <w:tcW w:w="1843" w:type="dxa"/>
            <w:tcBorders>
              <w:top w:val="single" w:sz="4" w:space="0" w:color="auto"/>
              <w:left w:val="single" w:sz="4" w:space="0" w:color="auto"/>
              <w:bottom w:val="single" w:sz="4" w:space="0" w:color="auto"/>
              <w:right w:val="single" w:sz="4" w:space="0" w:color="auto"/>
            </w:tcBorders>
          </w:tcPr>
          <w:p w:rsidR="00DD37C1" w:rsidRDefault="00DD37C1" w:rsidP="00416A49">
            <w:pPr>
              <w:spacing w:after="120" w:line="240" w:lineRule="auto"/>
              <w:jc w:val="center"/>
              <w:rPr>
                <w:rFonts w:eastAsia="Times New Roman"/>
                <w:color w:val="000000"/>
                <w:sz w:val="26"/>
                <w:szCs w:val="26"/>
              </w:rPr>
            </w:pPr>
            <w:r>
              <w:rPr>
                <w:rFonts w:eastAsia="Times New Roman"/>
                <w:color w:val="000000"/>
                <w:sz w:val="26"/>
                <w:szCs w:val="26"/>
              </w:rPr>
              <w:t>4</w:t>
            </w:r>
          </w:p>
        </w:tc>
        <w:tc>
          <w:tcPr>
            <w:tcW w:w="1276" w:type="dxa"/>
            <w:tcBorders>
              <w:top w:val="single" w:sz="4" w:space="0" w:color="auto"/>
              <w:left w:val="single" w:sz="4" w:space="0" w:color="auto"/>
              <w:bottom w:val="single" w:sz="4" w:space="0" w:color="auto"/>
              <w:right w:val="single" w:sz="4" w:space="0" w:color="auto"/>
            </w:tcBorders>
          </w:tcPr>
          <w:p w:rsidR="00DD37C1" w:rsidRDefault="00DD37C1" w:rsidP="00416A49">
            <w:pPr>
              <w:spacing w:after="120" w:line="240" w:lineRule="auto"/>
              <w:jc w:val="center"/>
              <w:rPr>
                <w:rFonts w:eastAsia="Times New Roman"/>
                <w:color w:val="000000"/>
                <w:sz w:val="26"/>
                <w:szCs w:val="26"/>
              </w:rPr>
            </w:pPr>
          </w:p>
        </w:tc>
        <w:tc>
          <w:tcPr>
            <w:tcW w:w="992" w:type="dxa"/>
            <w:tcBorders>
              <w:top w:val="single" w:sz="4" w:space="0" w:color="auto"/>
              <w:left w:val="single" w:sz="4" w:space="0" w:color="auto"/>
              <w:bottom w:val="single" w:sz="4" w:space="0" w:color="auto"/>
              <w:right w:val="single" w:sz="4" w:space="0" w:color="auto"/>
            </w:tcBorders>
            <w:hideMark/>
          </w:tcPr>
          <w:p w:rsidR="00DD37C1" w:rsidRDefault="00DD37C1" w:rsidP="00416A49">
            <w:pPr>
              <w:spacing w:after="120" w:line="240" w:lineRule="auto"/>
              <w:jc w:val="center"/>
              <w:rPr>
                <w:rFonts w:eastAsia="Times New Roman"/>
                <w:color w:val="000000"/>
                <w:sz w:val="26"/>
                <w:szCs w:val="26"/>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DD37C1" w:rsidRPr="00416A49" w:rsidRDefault="00DD37C1" w:rsidP="00416A49">
            <w:pPr>
              <w:spacing w:after="120" w:line="240" w:lineRule="auto"/>
              <w:rPr>
                <w:rFonts w:eastAsia="Times New Roman"/>
                <w:color w:val="000000"/>
                <w:sz w:val="26"/>
                <w:szCs w:val="26"/>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DD37C1" w:rsidRPr="00416A49" w:rsidRDefault="00DD37C1" w:rsidP="00416A49">
            <w:pPr>
              <w:spacing w:after="120" w:line="240" w:lineRule="auto"/>
              <w:rPr>
                <w:rFonts w:eastAsia="Times New Roman"/>
                <w:color w:val="000000"/>
                <w:sz w:val="26"/>
                <w:szCs w:val="26"/>
              </w:rPr>
            </w:pPr>
          </w:p>
        </w:tc>
      </w:tr>
      <w:tr w:rsidR="00DD37C1" w:rsidTr="00416A49">
        <w:trPr>
          <w:trHeight w:val="361"/>
        </w:trPr>
        <w:tc>
          <w:tcPr>
            <w:tcW w:w="537" w:type="dxa"/>
            <w:tcBorders>
              <w:top w:val="single" w:sz="4" w:space="0" w:color="auto"/>
              <w:left w:val="single" w:sz="4" w:space="0" w:color="auto"/>
              <w:bottom w:val="single" w:sz="4" w:space="0" w:color="auto"/>
              <w:right w:val="single" w:sz="4" w:space="0" w:color="auto"/>
            </w:tcBorders>
            <w:vAlign w:val="center"/>
            <w:hideMark/>
          </w:tcPr>
          <w:p w:rsidR="00DD37C1" w:rsidRDefault="00DD37C1" w:rsidP="00416A49">
            <w:pPr>
              <w:spacing w:after="120" w:line="240" w:lineRule="auto"/>
              <w:jc w:val="center"/>
              <w:rPr>
                <w:rFonts w:eastAsia="Times New Roman"/>
                <w:color w:val="000000"/>
                <w:sz w:val="26"/>
                <w:szCs w:val="26"/>
              </w:rPr>
            </w:pPr>
            <w:r>
              <w:rPr>
                <w:rFonts w:eastAsia="Times New Roman"/>
                <w:color w:val="000000"/>
                <w:sz w:val="26"/>
                <w:szCs w:val="26"/>
              </w:rPr>
              <w:t>14</w:t>
            </w:r>
          </w:p>
        </w:tc>
        <w:tc>
          <w:tcPr>
            <w:tcW w:w="1731" w:type="dxa"/>
            <w:tcBorders>
              <w:top w:val="single" w:sz="4" w:space="0" w:color="auto"/>
              <w:left w:val="single" w:sz="4" w:space="0" w:color="auto"/>
              <w:bottom w:val="single" w:sz="4" w:space="0" w:color="auto"/>
              <w:right w:val="single" w:sz="4" w:space="0" w:color="auto"/>
            </w:tcBorders>
            <w:vAlign w:val="center"/>
            <w:hideMark/>
          </w:tcPr>
          <w:p w:rsidR="00DD37C1" w:rsidRPr="004236A6" w:rsidRDefault="00DD37C1" w:rsidP="00112395">
            <w:pPr>
              <w:spacing w:after="120" w:line="240" w:lineRule="auto"/>
              <w:rPr>
                <w:rFonts w:eastAsia="Times New Roman"/>
                <w:color w:val="000000"/>
                <w:sz w:val="26"/>
                <w:szCs w:val="26"/>
              </w:rPr>
            </w:pPr>
            <w:r>
              <w:rPr>
                <w:rFonts w:eastAsia="Times New Roman"/>
                <w:color w:val="000000"/>
                <w:sz w:val="26"/>
                <w:szCs w:val="26"/>
              </w:rPr>
              <w:t>Đắc Lắc</w:t>
            </w:r>
          </w:p>
        </w:tc>
        <w:tc>
          <w:tcPr>
            <w:tcW w:w="1843" w:type="dxa"/>
            <w:tcBorders>
              <w:top w:val="single" w:sz="4" w:space="0" w:color="auto"/>
              <w:left w:val="single" w:sz="4" w:space="0" w:color="auto"/>
              <w:bottom w:val="single" w:sz="4" w:space="0" w:color="auto"/>
              <w:right w:val="single" w:sz="4" w:space="0" w:color="auto"/>
            </w:tcBorders>
          </w:tcPr>
          <w:p w:rsidR="00DD37C1" w:rsidRDefault="00DD37C1" w:rsidP="00416A49">
            <w:pPr>
              <w:spacing w:after="120" w:line="240" w:lineRule="auto"/>
              <w:jc w:val="center"/>
              <w:rPr>
                <w:rFonts w:eastAsia="Times New Roman"/>
                <w:color w:val="000000"/>
                <w:sz w:val="26"/>
                <w:szCs w:val="26"/>
              </w:rPr>
            </w:pPr>
            <w:r>
              <w:rPr>
                <w:rFonts w:eastAsia="Times New Roman"/>
                <w:color w:val="000000"/>
                <w:sz w:val="26"/>
                <w:szCs w:val="26"/>
              </w:rPr>
              <w:t>4</w:t>
            </w:r>
          </w:p>
        </w:tc>
        <w:tc>
          <w:tcPr>
            <w:tcW w:w="1276" w:type="dxa"/>
            <w:tcBorders>
              <w:top w:val="single" w:sz="4" w:space="0" w:color="auto"/>
              <w:left w:val="single" w:sz="4" w:space="0" w:color="auto"/>
              <w:bottom w:val="single" w:sz="4" w:space="0" w:color="auto"/>
              <w:right w:val="single" w:sz="4" w:space="0" w:color="auto"/>
            </w:tcBorders>
          </w:tcPr>
          <w:p w:rsidR="00DD37C1" w:rsidRDefault="00DD37C1" w:rsidP="00416A49">
            <w:pPr>
              <w:spacing w:after="120" w:line="240" w:lineRule="auto"/>
              <w:jc w:val="center"/>
              <w:rPr>
                <w:rFonts w:eastAsia="Times New Roman"/>
                <w:color w:val="000000"/>
                <w:sz w:val="26"/>
                <w:szCs w:val="26"/>
              </w:rPr>
            </w:pPr>
          </w:p>
        </w:tc>
        <w:tc>
          <w:tcPr>
            <w:tcW w:w="992" w:type="dxa"/>
            <w:tcBorders>
              <w:top w:val="single" w:sz="4" w:space="0" w:color="auto"/>
              <w:left w:val="single" w:sz="4" w:space="0" w:color="auto"/>
              <w:bottom w:val="single" w:sz="4" w:space="0" w:color="auto"/>
              <w:right w:val="single" w:sz="4" w:space="0" w:color="auto"/>
            </w:tcBorders>
            <w:hideMark/>
          </w:tcPr>
          <w:p w:rsidR="00DD37C1" w:rsidRDefault="00DD37C1" w:rsidP="00416A49">
            <w:pPr>
              <w:spacing w:after="120" w:line="240" w:lineRule="auto"/>
              <w:jc w:val="center"/>
              <w:rPr>
                <w:rFonts w:eastAsia="Times New Roman"/>
                <w:color w:val="000000"/>
                <w:sz w:val="26"/>
                <w:szCs w:val="26"/>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DD37C1" w:rsidRPr="00416A49" w:rsidRDefault="00DD37C1" w:rsidP="00416A49">
            <w:pPr>
              <w:spacing w:after="120" w:line="240" w:lineRule="auto"/>
              <w:rPr>
                <w:rFonts w:eastAsia="Times New Roman"/>
                <w:color w:val="000000"/>
                <w:sz w:val="26"/>
                <w:szCs w:val="26"/>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DD37C1" w:rsidRPr="00416A49" w:rsidRDefault="00DD37C1" w:rsidP="00416A49">
            <w:pPr>
              <w:spacing w:after="120" w:line="240" w:lineRule="auto"/>
              <w:rPr>
                <w:rFonts w:eastAsia="Times New Roman"/>
                <w:color w:val="000000"/>
                <w:sz w:val="26"/>
                <w:szCs w:val="26"/>
              </w:rPr>
            </w:pPr>
          </w:p>
        </w:tc>
      </w:tr>
      <w:tr w:rsidR="00DD37C1" w:rsidTr="00416A49">
        <w:trPr>
          <w:trHeight w:val="361"/>
        </w:trPr>
        <w:tc>
          <w:tcPr>
            <w:tcW w:w="537" w:type="dxa"/>
            <w:tcBorders>
              <w:top w:val="single" w:sz="4" w:space="0" w:color="auto"/>
              <w:left w:val="single" w:sz="4" w:space="0" w:color="auto"/>
              <w:bottom w:val="single" w:sz="4" w:space="0" w:color="auto"/>
              <w:right w:val="single" w:sz="4" w:space="0" w:color="auto"/>
            </w:tcBorders>
            <w:vAlign w:val="center"/>
            <w:hideMark/>
          </w:tcPr>
          <w:p w:rsidR="00DD37C1" w:rsidRDefault="00DD37C1" w:rsidP="00416A49">
            <w:pPr>
              <w:spacing w:after="120" w:line="240" w:lineRule="auto"/>
              <w:jc w:val="center"/>
              <w:rPr>
                <w:rFonts w:eastAsia="Times New Roman"/>
                <w:color w:val="000000"/>
                <w:sz w:val="26"/>
                <w:szCs w:val="26"/>
              </w:rPr>
            </w:pPr>
            <w:r>
              <w:rPr>
                <w:rFonts w:eastAsia="Times New Roman"/>
                <w:color w:val="000000"/>
                <w:sz w:val="26"/>
                <w:szCs w:val="26"/>
              </w:rPr>
              <w:t>15</w:t>
            </w:r>
          </w:p>
        </w:tc>
        <w:tc>
          <w:tcPr>
            <w:tcW w:w="1731" w:type="dxa"/>
            <w:tcBorders>
              <w:top w:val="single" w:sz="4" w:space="0" w:color="auto"/>
              <w:left w:val="single" w:sz="4" w:space="0" w:color="auto"/>
              <w:bottom w:val="single" w:sz="4" w:space="0" w:color="auto"/>
              <w:right w:val="single" w:sz="4" w:space="0" w:color="auto"/>
            </w:tcBorders>
            <w:vAlign w:val="center"/>
            <w:hideMark/>
          </w:tcPr>
          <w:p w:rsidR="00DD37C1" w:rsidRPr="004236A6" w:rsidRDefault="00DD37C1" w:rsidP="00112395">
            <w:pPr>
              <w:spacing w:after="120" w:line="240" w:lineRule="auto"/>
              <w:rPr>
                <w:rFonts w:eastAsia="Times New Roman"/>
                <w:color w:val="000000"/>
                <w:sz w:val="26"/>
                <w:szCs w:val="26"/>
              </w:rPr>
            </w:pPr>
            <w:r>
              <w:rPr>
                <w:rFonts w:eastAsia="Times New Roman"/>
                <w:color w:val="000000"/>
                <w:sz w:val="26"/>
                <w:szCs w:val="26"/>
              </w:rPr>
              <w:t>Đắc Nông</w:t>
            </w:r>
          </w:p>
        </w:tc>
        <w:tc>
          <w:tcPr>
            <w:tcW w:w="1843" w:type="dxa"/>
            <w:tcBorders>
              <w:top w:val="single" w:sz="4" w:space="0" w:color="auto"/>
              <w:left w:val="single" w:sz="4" w:space="0" w:color="auto"/>
              <w:bottom w:val="single" w:sz="4" w:space="0" w:color="auto"/>
              <w:right w:val="single" w:sz="4" w:space="0" w:color="auto"/>
            </w:tcBorders>
          </w:tcPr>
          <w:p w:rsidR="00DD37C1" w:rsidRDefault="00DD37C1" w:rsidP="00416A49">
            <w:pPr>
              <w:spacing w:after="120" w:line="240" w:lineRule="auto"/>
              <w:jc w:val="center"/>
              <w:rPr>
                <w:rFonts w:eastAsia="Times New Roman"/>
                <w:color w:val="000000"/>
                <w:sz w:val="26"/>
                <w:szCs w:val="26"/>
              </w:rPr>
            </w:pPr>
            <w:r>
              <w:rPr>
                <w:rFonts w:eastAsia="Times New Roman"/>
                <w:color w:val="000000"/>
                <w:sz w:val="26"/>
                <w:szCs w:val="26"/>
              </w:rPr>
              <w:t>1</w:t>
            </w:r>
          </w:p>
        </w:tc>
        <w:tc>
          <w:tcPr>
            <w:tcW w:w="1276" w:type="dxa"/>
            <w:tcBorders>
              <w:top w:val="single" w:sz="4" w:space="0" w:color="auto"/>
              <w:left w:val="single" w:sz="4" w:space="0" w:color="auto"/>
              <w:bottom w:val="single" w:sz="4" w:space="0" w:color="auto"/>
              <w:right w:val="single" w:sz="4" w:space="0" w:color="auto"/>
            </w:tcBorders>
          </w:tcPr>
          <w:p w:rsidR="00DD37C1" w:rsidRDefault="00DD37C1" w:rsidP="00416A49">
            <w:pPr>
              <w:spacing w:after="120" w:line="240" w:lineRule="auto"/>
              <w:jc w:val="center"/>
              <w:rPr>
                <w:rFonts w:eastAsia="Times New Roman"/>
                <w:color w:val="000000"/>
                <w:sz w:val="26"/>
                <w:szCs w:val="26"/>
              </w:rPr>
            </w:pPr>
          </w:p>
        </w:tc>
        <w:tc>
          <w:tcPr>
            <w:tcW w:w="992" w:type="dxa"/>
            <w:tcBorders>
              <w:top w:val="single" w:sz="4" w:space="0" w:color="auto"/>
              <w:left w:val="single" w:sz="4" w:space="0" w:color="auto"/>
              <w:bottom w:val="single" w:sz="4" w:space="0" w:color="auto"/>
              <w:right w:val="single" w:sz="4" w:space="0" w:color="auto"/>
            </w:tcBorders>
            <w:hideMark/>
          </w:tcPr>
          <w:p w:rsidR="00DD37C1" w:rsidRDefault="00DD37C1" w:rsidP="00C7533B">
            <w:pPr>
              <w:spacing w:after="120" w:line="240" w:lineRule="auto"/>
              <w:jc w:val="center"/>
              <w:rPr>
                <w:rFonts w:eastAsia="Times New Roman"/>
                <w:color w:val="000000"/>
                <w:sz w:val="26"/>
                <w:szCs w:val="26"/>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DD37C1" w:rsidRPr="00416A49" w:rsidRDefault="00DD37C1" w:rsidP="00C7533B">
            <w:pPr>
              <w:spacing w:after="120" w:line="240" w:lineRule="auto"/>
              <w:jc w:val="center"/>
              <w:rPr>
                <w:rFonts w:eastAsia="Times New Roman"/>
                <w:color w:val="000000"/>
                <w:sz w:val="26"/>
                <w:szCs w:val="26"/>
              </w:rPr>
            </w:pPr>
            <w:r w:rsidRPr="00416A49">
              <w:rPr>
                <w:rFonts w:eastAsia="Times New Roman"/>
                <w:color w:val="000000"/>
                <w:sz w:val="26"/>
                <w:szCs w:val="26"/>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rsidR="00DD37C1" w:rsidRPr="00416A49" w:rsidRDefault="00DD37C1" w:rsidP="00416A49">
            <w:pPr>
              <w:spacing w:after="120" w:line="240" w:lineRule="auto"/>
              <w:rPr>
                <w:rFonts w:eastAsia="Times New Roman"/>
                <w:color w:val="000000"/>
                <w:sz w:val="26"/>
                <w:szCs w:val="26"/>
              </w:rPr>
            </w:pPr>
          </w:p>
        </w:tc>
      </w:tr>
      <w:tr w:rsidR="00416A49" w:rsidTr="00416A49">
        <w:trPr>
          <w:trHeight w:val="361"/>
        </w:trPr>
        <w:tc>
          <w:tcPr>
            <w:tcW w:w="537" w:type="dxa"/>
            <w:tcBorders>
              <w:top w:val="single" w:sz="4" w:space="0" w:color="auto"/>
              <w:left w:val="single" w:sz="4" w:space="0" w:color="auto"/>
              <w:bottom w:val="single" w:sz="4" w:space="0" w:color="auto"/>
              <w:right w:val="single" w:sz="4" w:space="0" w:color="auto"/>
            </w:tcBorders>
            <w:vAlign w:val="center"/>
            <w:hideMark/>
          </w:tcPr>
          <w:p w:rsidR="00416A49" w:rsidRDefault="00416A49" w:rsidP="00416A49">
            <w:pPr>
              <w:spacing w:after="120" w:line="240" w:lineRule="auto"/>
              <w:jc w:val="center"/>
              <w:rPr>
                <w:rFonts w:eastAsia="Times New Roman"/>
                <w:color w:val="000000"/>
                <w:sz w:val="26"/>
                <w:szCs w:val="26"/>
              </w:rPr>
            </w:pPr>
            <w:r>
              <w:rPr>
                <w:rFonts w:eastAsia="Times New Roman"/>
                <w:color w:val="000000"/>
                <w:sz w:val="26"/>
                <w:szCs w:val="26"/>
              </w:rPr>
              <w:t>16</w:t>
            </w:r>
          </w:p>
        </w:tc>
        <w:tc>
          <w:tcPr>
            <w:tcW w:w="1731" w:type="dxa"/>
            <w:tcBorders>
              <w:top w:val="single" w:sz="4" w:space="0" w:color="auto"/>
              <w:left w:val="single" w:sz="4" w:space="0" w:color="auto"/>
              <w:bottom w:val="single" w:sz="4" w:space="0" w:color="auto"/>
              <w:right w:val="single" w:sz="4" w:space="0" w:color="auto"/>
            </w:tcBorders>
            <w:vAlign w:val="center"/>
            <w:hideMark/>
          </w:tcPr>
          <w:p w:rsidR="00416A49" w:rsidRDefault="00416A49" w:rsidP="00416A49">
            <w:pPr>
              <w:spacing w:after="120" w:line="240" w:lineRule="auto"/>
              <w:rPr>
                <w:rFonts w:eastAsia="Times New Roman"/>
                <w:color w:val="000000"/>
                <w:sz w:val="26"/>
                <w:szCs w:val="26"/>
              </w:rPr>
            </w:pPr>
            <w:r>
              <w:rPr>
                <w:rFonts w:eastAsia="Times New Roman"/>
                <w:color w:val="000000"/>
                <w:sz w:val="26"/>
                <w:szCs w:val="26"/>
              </w:rPr>
              <w:t>Long An</w:t>
            </w:r>
          </w:p>
        </w:tc>
        <w:tc>
          <w:tcPr>
            <w:tcW w:w="1843" w:type="dxa"/>
            <w:tcBorders>
              <w:top w:val="single" w:sz="4" w:space="0" w:color="auto"/>
              <w:left w:val="single" w:sz="4" w:space="0" w:color="auto"/>
              <w:bottom w:val="single" w:sz="4" w:space="0" w:color="auto"/>
              <w:right w:val="single" w:sz="4" w:space="0" w:color="auto"/>
            </w:tcBorders>
          </w:tcPr>
          <w:p w:rsidR="00416A49" w:rsidRDefault="00416A49" w:rsidP="00416A49">
            <w:pPr>
              <w:spacing w:after="120" w:line="240" w:lineRule="auto"/>
              <w:jc w:val="center"/>
              <w:rPr>
                <w:rFonts w:eastAsia="Times New Roman"/>
                <w:color w:val="000000"/>
                <w:sz w:val="26"/>
                <w:szCs w:val="26"/>
              </w:rPr>
            </w:pPr>
          </w:p>
        </w:tc>
        <w:tc>
          <w:tcPr>
            <w:tcW w:w="1276" w:type="dxa"/>
            <w:tcBorders>
              <w:top w:val="single" w:sz="4" w:space="0" w:color="auto"/>
              <w:left w:val="single" w:sz="4" w:space="0" w:color="auto"/>
              <w:bottom w:val="single" w:sz="4" w:space="0" w:color="auto"/>
              <w:right w:val="single" w:sz="4" w:space="0" w:color="auto"/>
            </w:tcBorders>
          </w:tcPr>
          <w:p w:rsidR="00416A49" w:rsidRDefault="00416A49" w:rsidP="00416A49">
            <w:pPr>
              <w:spacing w:after="120" w:line="240" w:lineRule="auto"/>
              <w:jc w:val="center"/>
              <w:rPr>
                <w:rFonts w:eastAsia="Times New Roman"/>
                <w:color w:val="000000"/>
                <w:sz w:val="26"/>
                <w:szCs w:val="26"/>
              </w:rPr>
            </w:pPr>
          </w:p>
        </w:tc>
        <w:tc>
          <w:tcPr>
            <w:tcW w:w="992" w:type="dxa"/>
            <w:tcBorders>
              <w:top w:val="single" w:sz="4" w:space="0" w:color="auto"/>
              <w:left w:val="single" w:sz="4" w:space="0" w:color="auto"/>
              <w:bottom w:val="single" w:sz="4" w:space="0" w:color="auto"/>
              <w:right w:val="single" w:sz="4" w:space="0" w:color="auto"/>
            </w:tcBorders>
            <w:hideMark/>
          </w:tcPr>
          <w:p w:rsidR="00416A49" w:rsidRDefault="00416A49" w:rsidP="00416A49">
            <w:pPr>
              <w:spacing w:after="120" w:line="240" w:lineRule="auto"/>
              <w:jc w:val="center"/>
              <w:rPr>
                <w:rFonts w:eastAsia="Times New Roman"/>
                <w:color w:val="000000"/>
                <w:sz w:val="26"/>
                <w:szCs w:val="26"/>
              </w:rPr>
            </w:pPr>
            <w:r>
              <w:rPr>
                <w:rFonts w:eastAsia="Times New Roman"/>
                <w:color w:val="000000"/>
                <w:sz w:val="26"/>
                <w:szCs w:val="26"/>
              </w:rPr>
              <w:t>1</w:t>
            </w:r>
          </w:p>
        </w:tc>
        <w:tc>
          <w:tcPr>
            <w:tcW w:w="993" w:type="dxa"/>
            <w:tcBorders>
              <w:top w:val="single" w:sz="4" w:space="0" w:color="auto"/>
              <w:left w:val="single" w:sz="4" w:space="0" w:color="auto"/>
              <w:bottom w:val="single" w:sz="4" w:space="0" w:color="auto"/>
              <w:right w:val="single" w:sz="4" w:space="0" w:color="auto"/>
            </w:tcBorders>
            <w:vAlign w:val="center"/>
            <w:hideMark/>
          </w:tcPr>
          <w:p w:rsidR="00416A49" w:rsidRPr="00416A49" w:rsidRDefault="00416A49" w:rsidP="00416A49">
            <w:pPr>
              <w:spacing w:after="120" w:line="240" w:lineRule="auto"/>
              <w:rPr>
                <w:rFonts w:eastAsia="Times New Roman"/>
                <w:color w:val="000000"/>
                <w:sz w:val="26"/>
                <w:szCs w:val="26"/>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416A49" w:rsidRPr="00416A49" w:rsidRDefault="00416A49" w:rsidP="00416A49">
            <w:pPr>
              <w:spacing w:after="120" w:line="240" w:lineRule="auto"/>
              <w:rPr>
                <w:rFonts w:eastAsia="Times New Roman"/>
                <w:color w:val="000000"/>
                <w:sz w:val="26"/>
                <w:szCs w:val="26"/>
              </w:rPr>
            </w:pPr>
          </w:p>
        </w:tc>
      </w:tr>
      <w:tr w:rsidR="00416A49" w:rsidTr="00416A49">
        <w:trPr>
          <w:trHeight w:val="361"/>
        </w:trPr>
        <w:tc>
          <w:tcPr>
            <w:tcW w:w="537" w:type="dxa"/>
            <w:tcBorders>
              <w:top w:val="single" w:sz="4" w:space="0" w:color="auto"/>
              <w:left w:val="single" w:sz="4" w:space="0" w:color="auto"/>
              <w:bottom w:val="single" w:sz="4" w:space="0" w:color="auto"/>
              <w:right w:val="single" w:sz="4" w:space="0" w:color="auto"/>
            </w:tcBorders>
            <w:vAlign w:val="center"/>
            <w:hideMark/>
          </w:tcPr>
          <w:p w:rsidR="00416A49" w:rsidRDefault="00416A49" w:rsidP="00416A49">
            <w:pPr>
              <w:spacing w:after="120" w:line="240" w:lineRule="auto"/>
              <w:jc w:val="center"/>
              <w:rPr>
                <w:rFonts w:eastAsia="Times New Roman"/>
                <w:color w:val="000000"/>
                <w:sz w:val="26"/>
                <w:szCs w:val="26"/>
              </w:rPr>
            </w:pPr>
            <w:r>
              <w:rPr>
                <w:rFonts w:eastAsia="Times New Roman"/>
                <w:color w:val="000000"/>
                <w:sz w:val="26"/>
                <w:szCs w:val="26"/>
              </w:rPr>
              <w:t>17</w:t>
            </w:r>
          </w:p>
        </w:tc>
        <w:tc>
          <w:tcPr>
            <w:tcW w:w="1731" w:type="dxa"/>
            <w:tcBorders>
              <w:top w:val="single" w:sz="4" w:space="0" w:color="auto"/>
              <w:left w:val="single" w:sz="4" w:space="0" w:color="auto"/>
              <w:bottom w:val="single" w:sz="4" w:space="0" w:color="auto"/>
              <w:right w:val="single" w:sz="4" w:space="0" w:color="auto"/>
            </w:tcBorders>
            <w:vAlign w:val="center"/>
            <w:hideMark/>
          </w:tcPr>
          <w:p w:rsidR="00416A49" w:rsidRDefault="00416A49" w:rsidP="00416A49">
            <w:pPr>
              <w:spacing w:after="120" w:line="240" w:lineRule="auto"/>
              <w:rPr>
                <w:rFonts w:eastAsia="Times New Roman"/>
                <w:color w:val="000000"/>
                <w:sz w:val="26"/>
                <w:szCs w:val="26"/>
              </w:rPr>
            </w:pPr>
            <w:r>
              <w:rPr>
                <w:rFonts w:eastAsia="Times New Roman"/>
                <w:color w:val="000000"/>
                <w:sz w:val="26"/>
                <w:szCs w:val="26"/>
              </w:rPr>
              <w:t>Tây Ninh</w:t>
            </w:r>
          </w:p>
        </w:tc>
        <w:tc>
          <w:tcPr>
            <w:tcW w:w="1843" w:type="dxa"/>
            <w:tcBorders>
              <w:top w:val="single" w:sz="4" w:space="0" w:color="auto"/>
              <w:left w:val="single" w:sz="4" w:space="0" w:color="auto"/>
              <w:bottom w:val="single" w:sz="4" w:space="0" w:color="auto"/>
              <w:right w:val="single" w:sz="4" w:space="0" w:color="auto"/>
            </w:tcBorders>
          </w:tcPr>
          <w:p w:rsidR="00416A49" w:rsidRDefault="00416A49" w:rsidP="00416A49">
            <w:pPr>
              <w:spacing w:after="120" w:line="240" w:lineRule="auto"/>
              <w:jc w:val="center"/>
              <w:rPr>
                <w:rFonts w:eastAsia="Times New Roman"/>
                <w:color w:val="000000"/>
                <w:sz w:val="26"/>
                <w:szCs w:val="26"/>
              </w:rPr>
            </w:pPr>
          </w:p>
        </w:tc>
        <w:tc>
          <w:tcPr>
            <w:tcW w:w="1276" w:type="dxa"/>
            <w:tcBorders>
              <w:top w:val="single" w:sz="4" w:space="0" w:color="auto"/>
              <w:left w:val="single" w:sz="4" w:space="0" w:color="auto"/>
              <w:bottom w:val="single" w:sz="4" w:space="0" w:color="auto"/>
              <w:right w:val="single" w:sz="4" w:space="0" w:color="auto"/>
            </w:tcBorders>
          </w:tcPr>
          <w:p w:rsidR="00416A49" w:rsidRDefault="00416A49" w:rsidP="00416A49">
            <w:pPr>
              <w:spacing w:after="120" w:line="240" w:lineRule="auto"/>
              <w:jc w:val="center"/>
              <w:rPr>
                <w:rFonts w:eastAsia="Times New Roman"/>
                <w:color w:val="000000"/>
                <w:sz w:val="26"/>
                <w:szCs w:val="26"/>
              </w:rPr>
            </w:pPr>
          </w:p>
        </w:tc>
        <w:tc>
          <w:tcPr>
            <w:tcW w:w="992" w:type="dxa"/>
            <w:tcBorders>
              <w:top w:val="single" w:sz="4" w:space="0" w:color="auto"/>
              <w:left w:val="single" w:sz="4" w:space="0" w:color="auto"/>
              <w:bottom w:val="single" w:sz="4" w:space="0" w:color="auto"/>
              <w:right w:val="single" w:sz="4" w:space="0" w:color="auto"/>
            </w:tcBorders>
            <w:hideMark/>
          </w:tcPr>
          <w:p w:rsidR="00416A49" w:rsidRDefault="00416A49" w:rsidP="00416A49">
            <w:pPr>
              <w:spacing w:after="120" w:line="240" w:lineRule="auto"/>
              <w:jc w:val="center"/>
              <w:rPr>
                <w:rFonts w:eastAsia="Times New Roman"/>
                <w:color w:val="000000"/>
                <w:sz w:val="26"/>
                <w:szCs w:val="26"/>
              </w:rPr>
            </w:pPr>
            <w:r>
              <w:rPr>
                <w:rFonts w:eastAsia="Times New Roman"/>
                <w:color w:val="000000"/>
                <w:sz w:val="26"/>
                <w:szCs w:val="26"/>
              </w:rPr>
              <w:t>1</w:t>
            </w:r>
          </w:p>
        </w:tc>
        <w:tc>
          <w:tcPr>
            <w:tcW w:w="993" w:type="dxa"/>
            <w:tcBorders>
              <w:top w:val="single" w:sz="4" w:space="0" w:color="auto"/>
              <w:left w:val="single" w:sz="4" w:space="0" w:color="auto"/>
              <w:bottom w:val="single" w:sz="4" w:space="0" w:color="auto"/>
              <w:right w:val="single" w:sz="4" w:space="0" w:color="auto"/>
            </w:tcBorders>
            <w:vAlign w:val="center"/>
            <w:hideMark/>
          </w:tcPr>
          <w:p w:rsidR="00416A49" w:rsidRPr="00416A49" w:rsidRDefault="00416A49" w:rsidP="00416A49">
            <w:pPr>
              <w:spacing w:after="120" w:line="240" w:lineRule="auto"/>
              <w:rPr>
                <w:rFonts w:eastAsia="Times New Roman"/>
                <w:color w:val="000000"/>
                <w:sz w:val="26"/>
                <w:szCs w:val="26"/>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416A49" w:rsidRPr="00416A49" w:rsidRDefault="00416A49" w:rsidP="00416A49">
            <w:pPr>
              <w:spacing w:after="120" w:line="240" w:lineRule="auto"/>
              <w:rPr>
                <w:rFonts w:eastAsia="Times New Roman"/>
                <w:color w:val="000000"/>
                <w:sz w:val="26"/>
                <w:szCs w:val="26"/>
              </w:rPr>
            </w:pPr>
          </w:p>
        </w:tc>
      </w:tr>
      <w:tr w:rsidR="00416A49" w:rsidTr="00416A49">
        <w:trPr>
          <w:trHeight w:val="361"/>
        </w:trPr>
        <w:tc>
          <w:tcPr>
            <w:tcW w:w="537" w:type="dxa"/>
            <w:tcBorders>
              <w:top w:val="single" w:sz="4" w:space="0" w:color="auto"/>
              <w:left w:val="single" w:sz="4" w:space="0" w:color="auto"/>
              <w:bottom w:val="single" w:sz="4" w:space="0" w:color="auto"/>
              <w:right w:val="single" w:sz="4" w:space="0" w:color="auto"/>
            </w:tcBorders>
            <w:vAlign w:val="center"/>
            <w:hideMark/>
          </w:tcPr>
          <w:p w:rsidR="00416A49" w:rsidRDefault="00416A49" w:rsidP="00416A49">
            <w:pPr>
              <w:spacing w:after="120" w:line="240" w:lineRule="auto"/>
              <w:jc w:val="center"/>
              <w:rPr>
                <w:rFonts w:eastAsia="Times New Roman"/>
                <w:color w:val="000000"/>
                <w:sz w:val="26"/>
                <w:szCs w:val="26"/>
              </w:rPr>
            </w:pPr>
            <w:r>
              <w:rPr>
                <w:rFonts w:eastAsia="Times New Roman"/>
                <w:color w:val="000000"/>
                <w:sz w:val="26"/>
                <w:szCs w:val="26"/>
              </w:rPr>
              <w:t>18</w:t>
            </w:r>
          </w:p>
        </w:tc>
        <w:tc>
          <w:tcPr>
            <w:tcW w:w="1731" w:type="dxa"/>
            <w:tcBorders>
              <w:top w:val="single" w:sz="4" w:space="0" w:color="auto"/>
              <w:left w:val="single" w:sz="4" w:space="0" w:color="auto"/>
              <w:bottom w:val="single" w:sz="4" w:space="0" w:color="auto"/>
              <w:right w:val="single" w:sz="4" w:space="0" w:color="auto"/>
            </w:tcBorders>
            <w:vAlign w:val="center"/>
            <w:hideMark/>
          </w:tcPr>
          <w:p w:rsidR="00416A49" w:rsidRDefault="00416A49" w:rsidP="00416A49">
            <w:pPr>
              <w:spacing w:after="120" w:line="240" w:lineRule="auto"/>
              <w:rPr>
                <w:rFonts w:eastAsia="Times New Roman"/>
                <w:color w:val="000000"/>
                <w:sz w:val="26"/>
                <w:szCs w:val="26"/>
              </w:rPr>
            </w:pPr>
            <w:r>
              <w:rPr>
                <w:rFonts w:eastAsia="Times New Roman"/>
                <w:color w:val="000000"/>
                <w:sz w:val="26"/>
                <w:szCs w:val="26"/>
              </w:rPr>
              <w:t>An Giang</w:t>
            </w:r>
          </w:p>
        </w:tc>
        <w:tc>
          <w:tcPr>
            <w:tcW w:w="1843" w:type="dxa"/>
            <w:tcBorders>
              <w:top w:val="single" w:sz="4" w:space="0" w:color="auto"/>
              <w:left w:val="single" w:sz="4" w:space="0" w:color="auto"/>
              <w:bottom w:val="single" w:sz="4" w:space="0" w:color="auto"/>
              <w:right w:val="single" w:sz="4" w:space="0" w:color="auto"/>
            </w:tcBorders>
          </w:tcPr>
          <w:p w:rsidR="00416A49" w:rsidRDefault="00416A49" w:rsidP="00416A49">
            <w:pPr>
              <w:spacing w:after="120" w:line="240" w:lineRule="auto"/>
              <w:jc w:val="center"/>
              <w:rPr>
                <w:rFonts w:eastAsia="Times New Roman"/>
                <w:color w:val="000000"/>
                <w:sz w:val="26"/>
                <w:szCs w:val="26"/>
              </w:rPr>
            </w:pPr>
          </w:p>
        </w:tc>
        <w:tc>
          <w:tcPr>
            <w:tcW w:w="1276" w:type="dxa"/>
            <w:tcBorders>
              <w:top w:val="single" w:sz="4" w:space="0" w:color="auto"/>
              <w:left w:val="single" w:sz="4" w:space="0" w:color="auto"/>
              <w:bottom w:val="single" w:sz="4" w:space="0" w:color="auto"/>
              <w:right w:val="single" w:sz="4" w:space="0" w:color="auto"/>
            </w:tcBorders>
          </w:tcPr>
          <w:p w:rsidR="00416A49" w:rsidRDefault="00416A49" w:rsidP="00416A49">
            <w:pPr>
              <w:spacing w:after="120" w:line="240" w:lineRule="auto"/>
              <w:jc w:val="center"/>
              <w:rPr>
                <w:rFonts w:eastAsia="Times New Roman"/>
                <w:color w:val="000000"/>
                <w:sz w:val="26"/>
                <w:szCs w:val="26"/>
              </w:rPr>
            </w:pPr>
          </w:p>
        </w:tc>
        <w:tc>
          <w:tcPr>
            <w:tcW w:w="992" w:type="dxa"/>
            <w:tcBorders>
              <w:top w:val="single" w:sz="4" w:space="0" w:color="auto"/>
              <w:left w:val="single" w:sz="4" w:space="0" w:color="auto"/>
              <w:bottom w:val="single" w:sz="4" w:space="0" w:color="auto"/>
              <w:right w:val="single" w:sz="4" w:space="0" w:color="auto"/>
            </w:tcBorders>
            <w:hideMark/>
          </w:tcPr>
          <w:p w:rsidR="00416A49" w:rsidRDefault="00416A49" w:rsidP="00416A49">
            <w:pPr>
              <w:spacing w:after="120" w:line="240" w:lineRule="auto"/>
              <w:jc w:val="center"/>
              <w:rPr>
                <w:rFonts w:eastAsia="Times New Roman"/>
                <w:color w:val="000000"/>
                <w:sz w:val="26"/>
                <w:szCs w:val="26"/>
              </w:rPr>
            </w:pPr>
            <w:r>
              <w:rPr>
                <w:rFonts w:eastAsia="Times New Roman"/>
                <w:color w:val="000000"/>
                <w:sz w:val="26"/>
                <w:szCs w:val="26"/>
              </w:rPr>
              <w:t>1</w:t>
            </w:r>
          </w:p>
        </w:tc>
        <w:tc>
          <w:tcPr>
            <w:tcW w:w="993" w:type="dxa"/>
            <w:tcBorders>
              <w:top w:val="single" w:sz="4" w:space="0" w:color="auto"/>
              <w:left w:val="single" w:sz="4" w:space="0" w:color="auto"/>
              <w:bottom w:val="single" w:sz="4" w:space="0" w:color="auto"/>
              <w:right w:val="single" w:sz="4" w:space="0" w:color="auto"/>
            </w:tcBorders>
            <w:vAlign w:val="center"/>
            <w:hideMark/>
          </w:tcPr>
          <w:p w:rsidR="00416A49" w:rsidRPr="00416A49" w:rsidRDefault="00416A49" w:rsidP="00416A49">
            <w:pPr>
              <w:spacing w:after="120" w:line="240" w:lineRule="auto"/>
              <w:rPr>
                <w:rFonts w:eastAsia="Times New Roman"/>
                <w:color w:val="000000"/>
                <w:sz w:val="26"/>
                <w:szCs w:val="26"/>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416A49" w:rsidRPr="00416A49" w:rsidRDefault="00416A49" w:rsidP="00416A49">
            <w:pPr>
              <w:spacing w:after="120" w:line="240" w:lineRule="auto"/>
              <w:rPr>
                <w:rFonts w:eastAsia="Times New Roman"/>
                <w:color w:val="000000"/>
                <w:sz w:val="26"/>
                <w:szCs w:val="26"/>
              </w:rPr>
            </w:pPr>
          </w:p>
        </w:tc>
      </w:tr>
      <w:tr w:rsidR="00416A49" w:rsidTr="00416A49">
        <w:trPr>
          <w:trHeight w:val="361"/>
        </w:trPr>
        <w:tc>
          <w:tcPr>
            <w:tcW w:w="537" w:type="dxa"/>
            <w:tcBorders>
              <w:top w:val="single" w:sz="4" w:space="0" w:color="auto"/>
              <w:left w:val="single" w:sz="4" w:space="0" w:color="auto"/>
              <w:bottom w:val="single" w:sz="4" w:space="0" w:color="auto"/>
              <w:right w:val="single" w:sz="4" w:space="0" w:color="auto"/>
            </w:tcBorders>
            <w:vAlign w:val="center"/>
            <w:hideMark/>
          </w:tcPr>
          <w:p w:rsidR="00416A49" w:rsidRDefault="00416A49" w:rsidP="00416A49">
            <w:pPr>
              <w:spacing w:after="120" w:line="240" w:lineRule="auto"/>
              <w:jc w:val="center"/>
              <w:rPr>
                <w:rFonts w:eastAsia="Times New Roman"/>
                <w:color w:val="000000"/>
                <w:sz w:val="26"/>
                <w:szCs w:val="26"/>
              </w:rPr>
            </w:pPr>
            <w:r>
              <w:rPr>
                <w:rFonts w:eastAsia="Times New Roman"/>
                <w:color w:val="000000"/>
                <w:sz w:val="26"/>
                <w:szCs w:val="26"/>
              </w:rPr>
              <w:t>19</w:t>
            </w:r>
          </w:p>
        </w:tc>
        <w:tc>
          <w:tcPr>
            <w:tcW w:w="1731" w:type="dxa"/>
            <w:tcBorders>
              <w:top w:val="single" w:sz="4" w:space="0" w:color="auto"/>
              <w:left w:val="single" w:sz="4" w:space="0" w:color="auto"/>
              <w:bottom w:val="single" w:sz="4" w:space="0" w:color="auto"/>
              <w:right w:val="single" w:sz="4" w:space="0" w:color="auto"/>
            </w:tcBorders>
            <w:vAlign w:val="center"/>
            <w:hideMark/>
          </w:tcPr>
          <w:p w:rsidR="00416A49" w:rsidRDefault="00416A49" w:rsidP="00416A49">
            <w:pPr>
              <w:spacing w:after="120" w:line="240" w:lineRule="auto"/>
              <w:rPr>
                <w:rFonts w:eastAsia="Times New Roman"/>
                <w:color w:val="000000"/>
                <w:sz w:val="26"/>
                <w:szCs w:val="26"/>
              </w:rPr>
            </w:pPr>
            <w:r>
              <w:rPr>
                <w:rFonts w:eastAsia="Times New Roman"/>
                <w:color w:val="000000"/>
                <w:sz w:val="26"/>
                <w:szCs w:val="26"/>
              </w:rPr>
              <w:t>Đồng Tháp</w:t>
            </w:r>
          </w:p>
        </w:tc>
        <w:tc>
          <w:tcPr>
            <w:tcW w:w="1843" w:type="dxa"/>
            <w:tcBorders>
              <w:top w:val="single" w:sz="4" w:space="0" w:color="auto"/>
              <w:left w:val="single" w:sz="4" w:space="0" w:color="auto"/>
              <w:bottom w:val="single" w:sz="4" w:space="0" w:color="auto"/>
              <w:right w:val="single" w:sz="4" w:space="0" w:color="auto"/>
            </w:tcBorders>
          </w:tcPr>
          <w:p w:rsidR="00416A49" w:rsidRDefault="00416A49" w:rsidP="00416A49">
            <w:pPr>
              <w:spacing w:after="120" w:line="240" w:lineRule="auto"/>
              <w:jc w:val="center"/>
              <w:rPr>
                <w:rFonts w:eastAsia="Times New Roman"/>
                <w:color w:val="000000"/>
                <w:sz w:val="26"/>
                <w:szCs w:val="26"/>
              </w:rPr>
            </w:pPr>
          </w:p>
        </w:tc>
        <w:tc>
          <w:tcPr>
            <w:tcW w:w="1276" w:type="dxa"/>
            <w:tcBorders>
              <w:top w:val="single" w:sz="4" w:space="0" w:color="auto"/>
              <w:left w:val="single" w:sz="4" w:space="0" w:color="auto"/>
              <w:bottom w:val="single" w:sz="4" w:space="0" w:color="auto"/>
              <w:right w:val="single" w:sz="4" w:space="0" w:color="auto"/>
            </w:tcBorders>
          </w:tcPr>
          <w:p w:rsidR="00416A49" w:rsidRDefault="00416A49" w:rsidP="00416A49">
            <w:pPr>
              <w:spacing w:after="120" w:line="240" w:lineRule="auto"/>
              <w:jc w:val="center"/>
              <w:rPr>
                <w:rFonts w:eastAsia="Times New Roman"/>
                <w:color w:val="000000"/>
                <w:sz w:val="26"/>
                <w:szCs w:val="26"/>
              </w:rPr>
            </w:pPr>
          </w:p>
        </w:tc>
        <w:tc>
          <w:tcPr>
            <w:tcW w:w="992" w:type="dxa"/>
            <w:tcBorders>
              <w:top w:val="single" w:sz="4" w:space="0" w:color="auto"/>
              <w:left w:val="single" w:sz="4" w:space="0" w:color="auto"/>
              <w:bottom w:val="single" w:sz="4" w:space="0" w:color="auto"/>
              <w:right w:val="single" w:sz="4" w:space="0" w:color="auto"/>
            </w:tcBorders>
            <w:hideMark/>
          </w:tcPr>
          <w:p w:rsidR="00416A49" w:rsidRDefault="00416A49" w:rsidP="00416A49">
            <w:pPr>
              <w:spacing w:after="120" w:line="240" w:lineRule="auto"/>
              <w:jc w:val="center"/>
              <w:rPr>
                <w:rFonts w:eastAsia="Times New Roman"/>
                <w:color w:val="000000"/>
                <w:sz w:val="26"/>
                <w:szCs w:val="26"/>
              </w:rPr>
            </w:pPr>
            <w:r>
              <w:rPr>
                <w:rFonts w:eastAsia="Times New Roman"/>
                <w:color w:val="000000"/>
                <w:sz w:val="26"/>
                <w:szCs w:val="26"/>
              </w:rPr>
              <w:t>1</w:t>
            </w:r>
          </w:p>
        </w:tc>
        <w:tc>
          <w:tcPr>
            <w:tcW w:w="993" w:type="dxa"/>
            <w:tcBorders>
              <w:top w:val="single" w:sz="4" w:space="0" w:color="auto"/>
              <w:left w:val="single" w:sz="4" w:space="0" w:color="auto"/>
              <w:bottom w:val="single" w:sz="4" w:space="0" w:color="auto"/>
              <w:right w:val="single" w:sz="4" w:space="0" w:color="auto"/>
            </w:tcBorders>
            <w:vAlign w:val="center"/>
            <w:hideMark/>
          </w:tcPr>
          <w:p w:rsidR="00416A49" w:rsidRPr="00416A49" w:rsidRDefault="00416A49" w:rsidP="00416A49">
            <w:pPr>
              <w:spacing w:after="120" w:line="240" w:lineRule="auto"/>
              <w:rPr>
                <w:rFonts w:eastAsia="Times New Roman"/>
                <w:color w:val="000000"/>
                <w:sz w:val="26"/>
                <w:szCs w:val="26"/>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416A49" w:rsidRPr="00416A49" w:rsidRDefault="00416A49" w:rsidP="00416A49">
            <w:pPr>
              <w:spacing w:after="120" w:line="240" w:lineRule="auto"/>
              <w:rPr>
                <w:rFonts w:eastAsia="Times New Roman"/>
                <w:color w:val="000000"/>
                <w:sz w:val="26"/>
                <w:szCs w:val="26"/>
              </w:rPr>
            </w:pPr>
          </w:p>
        </w:tc>
      </w:tr>
      <w:tr w:rsidR="00416A49" w:rsidTr="00416A49">
        <w:trPr>
          <w:trHeight w:val="361"/>
        </w:trPr>
        <w:tc>
          <w:tcPr>
            <w:tcW w:w="537" w:type="dxa"/>
            <w:tcBorders>
              <w:top w:val="single" w:sz="4" w:space="0" w:color="auto"/>
              <w:left w:val="single" w:sz="4" w:space="0" w:color="auto"/>
              <w:bottom w:val="single" w:sz="4" w:space="0" w:color="auto"/>
              <w:right w:val="single" w:sz="4" w:space="0" w:color="auto"/>
            </w:tcBorders>
            <w:vAlign w:val="center"/>
            <w:hideMark/>
          </w:tcPr>
          <w:p w:rsidR="00416A49" w:rsidRDefault="00416A49" w:rsidP="00416A49">
            <w:pPr>
              <w:spacing w:after="120" w:line="240" w:lineRule="auto"/>
              <w:jc w:val="center"/>
              <w:rPr>
                <w:rFonts w:eastAsia="Times New Roman"/>
                <w:color w:val="000000"/>
                <w:sz w:val="26"/>
                <w:szCs w:val="26"/>
              </w:rPr>
            </w:pPr>
            <w:r>
              <w:rPr>
                <w:rFonts w:eastAsia="Times New Roman"/>
                <w:color w:val="000000"/>
                <w:sz w:val="26"/>
                <w:szCs w:val="26"/>
              </w:rPr>
              <w:t>20</w:t>
            </w:r>
          </w:p>
        </w:tc>
        <w:tc>
          <w:tcPr>
            <w:tcW w:w="1731" w:type="dxa"/>
            <w:tcBorders>
              <w:top w:val="single" w:sz="4" w:space="0" w:color="auto"/>
              <w:left w:val="single" w:sz="4" w:space="0" w:color="auto"/>
              <w:bottom w:val="single" w:sz="4" w:space="0" w:color="auto"/>
              <w:right w:val="single" w:sz="4" w:space="0" w:color="auto"/>
            </w:tcBorders>
            <w:vAlign w:val="center"/>
            <w:hideMark/>
          </w:tcPr>
          <w:p w:rsidR="00416A49" w:rsidRDefault="00416A49" w:rsidP="00416A49">
            <w:pPr>
              <w:spacing w:after="120" w:line="240" w:lineRule="auto"/>
              <w:rPr>
                <w:rFonts w:eastAsia="Times New Roman"/>
                <w:color w:val="000000"/>
                <w:sz w:val="26"/>
                <w:szCs w:val="26"/>
              </w:rPr>
            </w:pPr>
            <w:r>
              <w:rPr>
                <w:rFonts w:eastAsia="Times New Roman"/>
                <w:color w:val="000000"/>
                <w:sz w:val="26"/>
                <w:szCs w:val="26"/>
              </w:rPr>
              <w:t>Bình Phước</w:t>
            </w:r>
          </w:p>
        </w:tc>
        <w:tc>
          <w:tcPr>
            <w:tcW w:w="1843" w:type="dxa"/>
            <w:tcBorders>
              <w:top w:val="single" w:sz="4" w:space="0" w:color="auto"/>
              <w:left w:val="single" w:sz="4" w:space="0" w:color="auto"/>
              <w:bottom w:val="single" w:sz="4" w:space="0" w:color="auto"/>
              <w:right w:val="single" w:sz="4" w:space="0" w:color="auto"/>
            </w:tcBorders>
          </w:tcPr>
          <w:p w:rsidR="00416A49" w:rsidRDefault="00416A49" w:rsidP="00416A49">
            <w:pPr>
              <w:spacing w:after="120" w:line="240" w:lineRule="auto"/>
              <w:jc w:val="center"/>
              <w:rPr>
                <w:rFonts w:eastAsia="Times New Roman"/>
                <w:color w:val="000000"/>
                <w:sz w:val="26"/>
                <w:szCs w:val="26"/>
              </w:rPr>
            </w:pPr>
          </w:p>
        </w:tc>
        <w:tc>
          <w:tcPr>
            <w:tcW w:w="1276" w:type="dxa"/>
            <w:tcBorders>
              <w:top w:val="single" w:sz="4" w:space="0" w:color="auto"/>
              <w:left w:val="single" w:sz="4" w:space="0" w:color="auto"/>
              <w:bottom w:val="single" w:sz="4" w:space="0" w:color="auto"/>
              <w:right w:val="single" w:sz="4" w:space="0" w:color="auto"/>
            </w:tcBorders>
          </w:tcPr>
          <w:p w:rsidR="00416A49" w:rsidRDefault="00416A49" w:rsidP="00416A49">
            <w:pPr>
              <w:spacing w:after="120" w:line="240" w:lineRule="auto"/>
              <w:jc w:val="center"/>
              <w:rPr>
                <w:rFonts w:eastAsia="Times New Roman"/>
                <w:color w:val="000000"/>
                <w:sz w:val="26"/>
                <w:szCs w:val="26"/>
              </w:rPr>
            </w:pPr>
          </w:p>
        </w:tc>
        <w:tc>
          <w:tcPr>
            <w:tcW w:w="992" w:type="dxa"/>
            <w:tcBorders>
              <w:top w:val="single" w:sz="4" w:space="0" w:color="auto"/>
              <w:left w:val="single" w:sz="4" w:space="0" w:color="auto"/>
              <w:bottom w:val="single" w:sz="4" w:space="0" w:color="auto"/>
              <w:right w:val="single" w:sz="4" w:space="0" w:color="auto"/>
            </w:tcBorders>
            <w:hideMark/>
          </w:tcPr>
          <w:p w:rsidR="00416A49" w:rsidRDefault="00416A49" w:rsidP="00416A49">
            <w:pPr>
              <w:spacing w:after="120" w:line="240" w:lineRule="auto"/>
              <w:jc w:val="center"/>
              <w:rPr>
                <w:rFonts w:eastAsia="Times New Roman"/>
                <w:color w:val="000000"/>
                <w:sz w:val="26"/>
                <w:szCs w:val="26"/>
              </w:rPr>
            </w:pPr>
            <w:r>
              <w:rPr>
                <w:rFonts w:eastAsia="Times New Roman"/>
                <w:color w:val="000000"/>
                <w:sz w:val="26"/>
                <w:szCs w:val="26"/>
              </w:rPr>
              <w:t>1</w:t>
            </w:r>
          </w:p>
        </w:tc>
        <w:tc>
          <w:tcPr>
            <w:tcW w:w="993" w:type="dxa"/>
            <w:tcBorders>
              <w:top w:val="single" w:sz="4" w:space="0" w:color="auto"/>
              <w:left w:val="single" w:sz="4" w:space="0" w:color="auto"/>
              <w:bottom w:val="single" w:sz="4" w:space="0" w:color="auto"/>
              <w:right w:val="single" w:sz="4" w:space="0" w:color="auto"/>
            </w:tcBorders>
            <w:vAlign w:val="center"/>
            <w:hideMark/>
          </w:tcPr>
          <w:p w:rsidR="00416A49" w:rsidRPr="00416A49" w:rsidRDefault="00416A49" w:rsidP="00416A49">
            <w:pPr>
              <w:spacing w:after="120" w:line="240" w:lineRule="auto"/>
              <w:rPr>
                <w:rFonts w:eastAsia="Times New Roman"/>
                <w:color w:val="000000"/>
                <w:sz w:val="26"/>
                <w:szCs w:val="26"/>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416A49" w:rsidRDefault="00416A49" w:rsidP="00416A49">
            <w:pPr>
              <w:spacing w:after="120" w:line="240" w:lineRule="auto"/>
              <w:jc w:val="center"/>
              <w:rPr>
                <w:rFonts w:eastAsia="Times New Roman"/>
                <w:color w:val="000000"/>
                <w:sz w:val="26"/>
                <w:szCs w:val="26"/>
              </w:rPr>
            </w:pPr>
            <w:r>
              <w:rPr>
                <w:rFonts w:eastAsia="Times New Roman"/>
                <w:color w:val="000000"/>
                <w:sz w:val="26"/>
                <w:szCs w:val="26"/>
              </w:rPr>
              <w:t>1</w:t>
            </w:r>
          </w:p>
        </w:tc>
      </w:tr>
      <w:tr w:rsidR="00416A49" w:rsidTr="00416A49">
        <w:trPr>
          <w:trHeight w:val="361"/>
        </w:trPr>
        <w:tc>
          <w:tcPr>
            <w:tcW w:w="537" w:type="dxa"/>
            <w:tcBorders>
              <w:top w:val="single" w:sz="4" w:space="0" w:color="auto"/>
              <w:left w:val="single" w:sz="4" w:space="0" w:color="auto"/>
              <w:bottom w:val="single" w:sz="4" w:space="0" w:color="auto"/>
              <w:right w:val="single" w:sz="4" w:space="0" w:color="auto"/>
            </w:tcBorders>
            <w:vAlign w:val="center"/>
            <w:hideMark/>
          </w:tcPr>
          <w:p w:rsidR="00416A49" w:rsidRDefault="00416A49" w:rsidP="00416A49">
            <w:pPr>
              <w:spacing w:after="120" w:line="240" w:lineRule="auto"/>
              <w:jc w:val="center"/>
              <w:rPr>
                <w:rFonts w:eastAsia="Times New Roman"/>
                <w:color w:val="000000"/>
                <w:sz w:val="26"/>
                <w:szCs w:val="26"/>
              </w:rPr>
            </w:pPr>
            <w:r>
              <w:rPr>
                <w:rFonts w:eastAsia="Times New Roman"/>
                <w:color w:val="000000"/>
                <w:sz w:val="26"/>
                <w:szCs w:val="26"/>
              </w:rPr>
              <w:t>21</w:t>
            </w:r>
          </w:p>
        </w:tc>
        <w:tc>
          <w:tcPr>
            <w:tcW w:w="1731" w:type="dxa"/>
            <w:tcBorders>
              <w:top w:val="single" w:sz="4" w:space="0" w:color="auto"/>
              <w:left w:val="single" w:sz="4" w:space="0" w:color="auto"/>
              <w:bottom w:val="single" w:sz="4" w:space="0" w:color="auto"/>
              <w:right w:val="single" w:sz="4" w:space="0" w:color="auto"/>
            </w:tcBorders>
            <w:vAlign w:val="center"/>
            <w:hideMark/>
          </w:tcPr>
          <w:p w:rsidR="00416A49" w:rsidRDefault="00416A49" w:rsidP="00416A49">
            <w:pPr>
              <w:spacing w:after="120" w:line="240" w:lineRule="auto"/>
              <w:rPr>
                <w:rFonts w:eastAsia="Times New Roman"/>
                <w:color w:val="000000"/>
                <w:sz w:val="26"/>
                <w:szCs w:val="26"/>
              </w:rPr>
            </w:pPr>
            <w:r>
              <w:rPr>
                <w:rFonts w:eastAsia="Times New Roman"/>
                <w:color w:val="000000"/>
                <w:sz w:val="26"/>
                <w:szCs w:val="26"/>
              </w:rPr>
              <w:t>Bạc Liêu</w:t>
            </w:r>
          </w:p>
        </w:tc>
        <w:tc>
          <w:tcPr>
            <w:tcW w:w="1843" w:type="dxa"/>
            <w:tcBorders>
              <w:top w:val="single" w:sz="4" w:space="0" w:color="auto"/>
              <w:left w:val="single" w:sz="4" w:space="0" w:color="auto"/>
              <w:bottom w:val="single" w:sz="4" w:space="0" w:color="auto"/>
              <w:right w:val="single" w:sz="4" w:space="0" w:color="auto"/>
            </w:tcBorders>
          </w:tcPr>
          <w:p w:rsidR="00416A49" w:rsidRDefault="00416A49" w:rsidP="00416A49">
            <w:pPr>
              <w:spacing w:after="120" w:line="240" w:lineRule="auto"/>
              <w:jc w:val="center"/>
              <w:rPr>
                <w:rFonts w:eastAsia="Times New Roman"/>
                <w:color w:val="000000"/>
                <w:sz w:val="26"/>
                <w:szCs w:val="26"/>
              </w:rPr>
            </w:pPr>
          </w:p>
        </w:tc>
        <w:tc>
          <w:tcPr>
            <w:tcW w:w="1276" w:type="dxa"/>
            <w:tcBorders>
              <w:top w:val="single" w:sz="4" w:space="0" w:color="auto"/>
              <w:left w:val="single" w:sz="4" w:space="0" w:color="auto"/>
              <w:bottom w:val="single" w:sz="4" w:space="0" w:color="auto"/>
              <w:right w:val="single" w:sz="4" w:space="0" w:color="auto"/>
            </w:tcBorders>
          </w:tcPr>
          <w:p w:rsidR="00416A49" w:rsidRDefault="00416A49" w:rsidP="00416A49">
            <w:pPr>
              <w:spacing w:after="120" w:line="240" w:lineRule="auto"/>
              <w:jc w:val="center"/>
              <w:rPr>
                <w:rFonts w:eastAsia="Times New Roman"/>
                <w:color w:val="000000"/>
                <w:sz w:val="26"/>
                <w:szCs w:val="26"/>
              </w:rPr>
            </w:pPr>
          </w:p>
        </w:tc>
        <w:tc>
          <w:tcPr>
            <w:tcW w:w="992" w:type="dxa"/>
            <w:tcBorders>
              <w:top w:val="single" w:sz="4" w:space="0" w:color="auto"/>
              <w:left w:val="single" w:sz="4" w:space="0" w:color="auto"/>
              <w:bottom w:val="single" w:sz="4" w:space="0" w:color="auto"/>
              <w:right w:val="single" w:sz="4" w:space="0" w:color="auto"/>
            </w:tcBorders>
          </w:tcPr>
          <w:p w:rsidR="00416A49" w:rsidRDefault="00416A49" w:rsidP="00416A49">
            <w:pPr>
              <w:spacing w:after="120" w:line="240" w:lineRule="auto"/>
              <w:jc w:val="center"/>
              <w:rPr>
                <w:rFonts w:eastAsia="Times New Roman"/>
                <w:color w:val="000000"/>
                <w:sz w:val="26"/>
                <w:szCs w:val="26"/>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416A49" w:rsidRPr="00416A49" w:rsidRDefault="00416A49" w:rsidP="00416A49">
            <w:pPr>
              <w:spacing w:after="120" w:line="240" w:lineRule="auto"/>
              <w:rPr>
                <w:rFonts w:eastAsia="Times New Roman"/>
                <w:color w:val="000000"/>
                <w:sz w:val="26"/>
                <w:szCs w:val="26"/>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416A49" w:rsidRDefault="00416A49" w:rsidP="00416A49">
            <w:pPr>
              <w:spacing w:after="120" w:line="240" w:lineRule="auto"/>
              <w:jc w:val="center"/>
              <w:rPr>
                <w:rFonts w:eastAsia="Times New Roman"/>
                <w:color w:val="000000"/>
                <w:sz w:val="26"/>
                <w:szCs w:val="26"/>
              </w:rPr>
            </w:pPr>
            <w:r>
              <w:rPr>
                <w:rFonts w:eastAsia="Times New Roman"/>
                <w:color w:val="000000"/>
                <w:sz w:val="26"/>
                <w:szCs w:val="26"/>
              </w:rPr>
              <w:t>1</w:t>
            </w:r>
          </w:p>
        </w:tc>
      </w:tr>
      <w:tr w:rsidR="00416A49" w:rsidTr="00416A49">
        <w:trPr>
          <w:trHeight w:val="361"/>
        </w:trPr>
        <w:tc>
          <w:tcPr>
            <w:tcW w:w="537" w:type="dxa"/>
            <w:tcBorders>
              <w:top w:val="single" w:sz="4" w:space="0" w:color="auto"/>
              <w:left w:val="single" w:sz="4" w:space="0" w:color="auto"/>
              <w:bottom w:val="single" w:sz="4" w:space="0" w:color="auto"/>
              <w:right w:val="single" w:sz="4" w:space="0" w:color="auto"/>
            </w:tcBorders>
            <w:vAlign w:val="center"/>
            <w:hideMark/>
          </w:tcPr>
          <w:p w:rsidR="00416A49" w:rsidRDefault="00416A49" w:rsidP="00416A49">
            <w:pPr>
              <w:spacing w:after="120" w:line="240" w:lineRule="auto"/>
              <w:jc w:val="center"/>
              <w:rPr>
                <w:rFonts w:eastAsia="Times New Roman"/>
                <w:color w:val="000000"/>
                <w:sz w:val="26"/>
                <w:szCs w:val="26"/>
              </w:rPr>
            </w:pPr>
            <w:r>
              <w:rPr>
                <w:rFonts w:eastAsia="Times New Roman"/>
                <w:color w:val="000000"/>
                <w:sz w:val="26"/>
                <w:szCs w:val="26"/>
              </w:rPr>
              <w:t>22</w:t>
            </w:r>
          </w:p>
        </w:tc>
        <w:tc>
          <w:tcPr>
            <w:tcW w:w="1731" w:type="dxa"/>
            <w:tcBorders>
              <w:top w:val="single" w:sz="4" w:space="0" w:color="auto"/>
              <w:left w:val="single" w:sz="4" w:space="0" w:color="auto"/>
              <w:bottom w:val="single" w:sz="4" w:space="0" w:color="auto"/>
              <w:right w:val="single" w:sz="4" w:space="0" w:color="auto"/>
            </w:tcBorders>
            <w:vAlign w:val="center"/>
            <w:hideMark/>
          </w:tcPr>
          <w:p w:rsidR="00416A49" w:rsidRDefault="00416A49" w:rsidP="00416A49">
            <w:pPr>
              <w:spacing w:after="120" w:line="240" w:lineRule="auto"/>
              <w:rPr>
                <w:rFonts w:eastAsia="Times New Roman"/>
                <w:color w:val="000000"/>
                <w:sz w:val="26"/>
                <w:szCs w:val="26"/>
              </w:rPr>
            </w:pPr>
            <w:r>
              <w:rPr>
                <w:rFonts w:eastAsia="Times New Roman"/>
                <w:color w:val="000000"/>
                <w:sz w:val="26"/>
                <w:szCs w:val="26"/>
              </w:rPr>
              <w:t>Kiên Giang</w:t>
            </w:r>
          </w:p>
        </w:tc>
        <w:tc>
          <w:tcPr>
            <w:tcW w:w="1843" w:type="dxa"/>
            <w:tcBorders>
              <w:top w:val="single" w:sz="4" w:space="0" w:color="auto"/>
              <w:left w:val="single" w:sz="4" w:space="0" w:color="auto"/>
              <w:bottom w:val="single" w:sz="4" w:space="0" w:color="auto"/>
              <w:right w:val="single" w:sz="4" w:space="0" w:color="auto"/>
            </w:tcBorders>
          </w:tcPr>
          <w:p w:rsidR="00416A49" w:rsidRDefault="00416A49" w:rsidP="00416A49">
            <w:pPr>
              <w:spacing w:after="120" w:line="240" w:lineRule="auto"/>
              <w:jc w:val="center"/>
              <w:rPr>
                <w:rFonts w:eastAsia="Times New Roman"/>
                <w:color w:val="000000"/>
                <w:sz w:val="26"/>
                <w:szCs w:val="26"/>
              </w:rPr>
            </w:pPr>
          </w:p>
        </w:tc>
        <w:tc>
          <w:tcPr>
            <w:tcW w:w="1276" w:type="dxa"/>
            <w:tcBorders>
              <w:top w:val="single" w:sz="4" w:space="0" w:color="auto"/>
              <w:left w:val="single" w:sz="4" w:space="0" w:color="auto"/>
              <w:bottom w:val="single" w:sz="4" w:space="0" w:color="auto"/>
              <w:right w:val="single" w:sz="4" w:space="0" w:color="auto"/>
            </w:tcBorders>
          </w:tcPr>
          <w:p w:rsidR="00416A49" w:rsidRDefault="00416A49" w:rsidP="00416A49">
            <w:pPr>
              <w:spacing w:after="120" w:line="240" w:lineRule="auto"/>
              <w:jc w:val="center"/>
              <w:rPr>
                <w:rFonts w:eastAsia="Times New Roman"/>
                <w:color w:val="000000"/>
                <w:sz w:val="26"/>
                <w:szCs w:val="26"/>
              </w:rPr>
            </w:pPr>
          </w:p>
        </w:tc>
        <w:tc>
          <w:tcPr>
            <w:tcW w:w="992" w:type="dxa"/>
            <w:tcBorders>
              <w:top w:val="single" w:sz="4" w:space="0" w:color="auto"/>
              <w:left w:val="single" w:sz="4" w:space="0" w:color="auto"/>
              <w:bottom w:val="single" w:sz="4" w:space="0" w:color="auto"/>
              <w:right w:val="single" w:sz="4" w:space="0" w:color="auto"/>
            </w:tcBorders>
            <w:hideMark/>
          </w:tcPr>
          <w:p w:rsidR="00416A49" w:rsidRDefault="00416A49" w:rsidP="00416A49">
            <w:pPr>
              <w:spacing w:after="120" w:line="240" w:lineRule="auto"/>
              <w:jc w:val="center"/>
              <w:rPr>
                <w:rFonts w:eastAsia="Times New Roman"/>
                <w:color w:val="000000"/>
                <w:sz w:val="26"/>
                <w:szCs w:val="26"/>
              </w:rPr>
            </w:pPr>
            <w:r>
              <w:rPr>
                <w:rFonts w:eastAsia="Times New Roman"/>
                <w:color w:val="000000"/>
                <w:sz w:val="26"/>
                <w:szCs w:val="26"/>
              </w:rPr>
              <w:t>1</w:t>
            </w:r>
          </w:p>
        </w:tc>
        <w:tc>
          <w:tcPr>
            <w:tcW w:w="993" w:type="dxa"/>
            <w:tcBorders>
              <w:top w:val="single" w:sz="4" w:space="0" w:color="auto"/>
              <w:left w:val="single" w:sz="4" w:space="0" w:color="auto"/>
              <w:bottom w:val="single" w:sz="4" w:space="0" w:color="auto"/>
              <w:right w:val="single" w:sz="4" w:space="0" w:color="auto"/>
            </w:tcBorders>
            <w:vAlign w:val="center"/>
            <w:hideMark/>
          </w:tcPr>
          <w:p w:rsidR="00416A49" w:rsidRPr="00416A49" w:rsidRDefault="00416A49" w:rsidP="00416A49">
            <w:pPr>
              <w:spacing w:after="120" w:line="240" w:lineRule="auto"/>
              <w:rPr>
                <w:rFonts w:eastAsia="Times New Roman"/>
                <w:color w:val="000000"/>
                <w:sz w:val="26"/>
                <w:szCs w:val="26"/>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416A49" w:rsidRPr="00416A49" w:rsidRDefault="00416A49" w:rsidP="00416A49">
            <w:pPr>
              <w:spacing w:after="120" w:line="240" w:lineRule="auto"/>
              <w:rPr>
                <w:rFonts w:eastAsia="Times New Roman"/>
                <w:color w:val="000000"/>
                <w:sz w:val="26"/>
                <w:szCs w:val="26"/>
              </w:rPr>
            </w:pPr>
          </w:p>
        </w:tc>
      </w:tr>
    </w:tbl>
    <w:p w:rsidR="00AA5A42" w:rsidRDefault="00AA5A42" w:rsidP="00416A49">
      <w:pPr>
        <w:tabs>
          <w:tab w:val="left" w:pos="1134"/>
        </w:tabs>
        <w:spacing w:before="120" w:after="240"/>
        <w:jc w:val="both"/>
      </w:pPr>
    </w:p>
    <w:p w:rsidR="00AA5A42" w:rsidRDefault="00AA5A42">
      <w:pPr>
        <w:spacing w:after="0" w:line="240" w:lineRule="auto"/>
      </w:pPr>
      <w:r>
        <w:br w:type="page"/>
      </w:r>
    </w:p>
    <w:p w:rsidR="005952B6" w:rsidRDefault="005952B6" w:rsidP="005952B6">
      <w:pPr>
        <w:spacing w:before="120" w:after="120" w:line="240" w:lineRule="auto"/>
        <w:rPr>
          <w:rFonts w:eastAsia="Times New Roman"/>
          <w:bCs/>
          <w:color w:val="000000"/>
          <w:sz w:val="26"/>
        </w:rPr>
      </w:pPr>
      <w:r>
        <w:rPr>
          <w:rFonts w:eastAsia="Times New Roman"/>
          <w:bCs/>
          <w:color w:val="000000"/>
          <w:sz w:val="26"/>
        </w:rPr>
        <w:lastRenderedPageBreak/>
        <w:t>Phụ lục 3</w:t>
      </w:r>
      <w:r w:rsidRPr="004236A6">
        <w:rPr>
          <w:rFonts w:eastAsia="Times New Roman"/>
          <w:bCs/>
          <w:color w:val="000000"/>
          <w:sz w:val="26"/>
        </w:rPr>
        <w:t>:</w:t>
      </w:r>
    </w:p>
    <w:p w:rsidR="005952B6" w:rsidRPr="005952B6" w:rsidRDefault="005952B6" w:rsidP="005952B6">
      <w:pPr>
        <w:spacing w:before="120" w:after="120" w:line="240" w:lineRule="auto"/>
        <w:rPr>
          <w:rFonts w:eastAsia="Times New Roman"/>
          <w:bCs/>
          <w:color w:val="000000"/>
          <w:sz w:val="2"/>
        </w:rPr>
      </w:pPr>
    </w:p>
    <w:p w:rsidR="005952B6" w:rsidRDefault="005952B6" w:rsidP="005952B6">
      <w:pPr>
        <w:spacing w:after="0" w:line="240" w:lineRule="auto"/>
        <w:jc w:val="center"/>
        <w:rPr>
          <w:rFonts w:eastAsia="Times New Roman"/>
          <w:b/>
          <w:bCs/>
          <w:color w:val="000000"/>
          <w:sz w:val="26"/>
        </w:rPr>
      </w:pPr>
      <w:r>
        <w:rPr>
          <w:rFonts w:eastAsia="Times New Roman"/>
          <w:b/>
          <w:bCs/>
          <w:color w:val="000000"/>
          <w:sz w:val="26"/>
        </w:rPr>
        <w:t>DỰ KIẾN PHÂN BỔ KINH PHÍ HỖ TRỢ TIỀN CÔNG CHO UỐNG VẮC XIN</w:t>
      </w:r>
    </w:p>
    <w:p w:rsidR="005952B6" w:rsidRDefault="005952B6" w:rsidP="005952B6">
      <w:pPr>
        <w:spacing w:after="0" w:line="240" w:lineRule="auto"/>
        <w:jc w:val="center"/>
        <w:rPr>
          <w:rFonts w:eastAsia="Times New Roman"/>
          <w:b/>
          <w:bCs/>
          <w:color w:val="000000"/>
          <w:sz w:val="26"/>
        </w:rPr>
      </w:pPr>
      <w:r>
        <w:rPr>
          <w:rFonts w:eastAsia="Times New Roman"/>
          <w:b/>
          <w:bCs/>
          <w:color w:val="000000"/>
          <w:sz w:val="26"/>
        </w:rPr>
        <w:t>CHO CÁC TỈNH</w:t>
      </w:r>
      <w:r w:rsidR="00C7533B">
        <w:rPr>
          <w:rFonts w:eastAsia="Times New Roman"/>
          <w:b/>
          <w:bCs/>
          <w:color w:val="000000"/>
          <w:sz w:val="26"/>
        </w:rPr>
        <w:t xml:space="preserve">, THÀNH PHỐ </w:t>
      </w:r>
      <w:r w:rsidRPr="004236A6">
        <w:rPr>
          <w:rFonts w:eastAsia="Times New Roman"/>
          <w:b/>
          <w:bCs/>
          <w:color w:val="000000"/>
          <w:sz w:val="26"/>
        </w:rPr>
        <w:t xml:space="preserve">TRIỂN KHAI </w:t>
      </w:r>
      <w:r w:rsidR="00072B13">
        <w:rPr>
          <w:rFonts w:eastAsia="Times New Roman"/>
          <w:b/>
          <w:bCs/>
          <w:color w:val="000000"/>
          <w:sz w:val="26"/>
        </w:rPr>
        <w:t xml:space="preserve">2 VÒNG </w:t>
      </w:r>
      <w:r>
        <w:rPr>
          <w:rFonts w:eastAsia="Times New Roman"/>
          <w:b/>
          <w:bCs/>
          <w:color w:val="000000"/>
          <w:sz w:val="26"/>
        </w:rPr>
        <w:t xml:space="preserve">CHIẾN DỊCH </w:t>
      </w:r>
      <w:r w:rsidRPr="004236A6">
        <w:rPr>
          <w:rFonts w:eastAsia="Times New Roman"/>
          <w:b/>
          <w:bCs/>
          <w:color w:val="000000"/>
          <w:sz w:val="26"/>
        </w:rPr>
        <w:t>UỐNG BỔ SUNG VẮC XIN BẠI LIỆT (OPV) NĂM 2014</w:t>
      </w:r>
      <w:r w:rsidR="003719C0">
        <w:rPr>
          <w:rFonts w:eastAsia="Times New Roman"/>
          <w:b/>
          <w:bCs/>
          <w:color w:val="000000"/>
          <w:sz w:val="26"/>
        </w:rPr>
        <w:t>-2015</w:t>
      </w:r>
    </w:p>
    <w:p w:rsidR="005952B6" w:rsidRPr="004236A6" w:rsidRDefault="005952B6" w:rsidP="005952B6">
      <w:pPr>
        <w:spacing w:after="0" w:line="240" w:lineRule="auto"/>
        <w:jc w:val="center"/>
      </w:pPr>
    </w:p>
    <w:tbl>
      <w:tblPr>
        <w:tblW w:w="6735" w:type="dxa"/>
        <w:jc w:val="center"/>
        <w:tblInd w:w="-224" w:type="dxa"/>
        <w:tblLook w:val="04A0"/>
      </w:tblPr>
      <w:tblGrid>
        <w:gridCol w:w="649"/>
        <w:gridCol w:w="1846"/>
        <w:gridCol w:w="1789"/>
        <w:gridCol w:w="2451"/>
      </w:tblGrid>
      <w:tr w:rsidR="00072B13" w:rsidRPr="001B327D" w:rsidTr="00072B13">
        <w:trPr>
          <w:trHeight w:val="937"/>
          <w:jc w:val="center"/>
        </w:trPr>
        <w:tc>
          <w:tcPr>
            <w:tcW w:w="649" w:type="dxa"/>
            <w:tcBorders>
              <w:top w:val="single" w:sz="4" w:space="0" w:color="auto"/>
              <w:left w:val="single" w:sz="4" w:space="0" w:color="auto"/>
              <w:bottom w:val="nil"/>
              <w:right w:val="single" w:sz="4" w:space="0" w:color="auto"/>
            </w:tcBorders>
            <w:shd w:val="clear" w:color="auto" w:fill="auto"/>
            <w:vAlign w:val="center"/>
            <w:hideMark/>
          </w:tcPr>
          <w:p w:rsidR="00072B13" w:rsidRPr="004236A6" w:rsidRDefault="00072B13" w:rsidP="008303E2">
            <w:pPr>
              <w:spacing w:after="0" w:line="240" w:lineRule="auto"/>
              <w:jc w:val="center"/>
              <w:rPr>
                <w:rFonts w:eastAsia="Times New Roman"/>
                <w:b/>
                <w:bCs/>
                <w:sz w:val="24"/>
                <w:szCs w:val="24"/>
              </w:rPr>
            </w:pPr>
            <w:r w:rsidRPr="004236A6">
              <w:rPr>
                <w:rFonts w:eastAsia="Times New Roman"/>
                <w:b/>
                <w:bCs/>
                <w:sz w:val="24"/>
                <w:szCs w:val="24"/>
              </w:rPr>
              <w:t>TT</w:t>
            </w:r>
          </w:p>
        </w:tc>
        <w:tc>
          <w:tcPr>
            <w:tcW w:w="1846" w:type="dxa"/>
            <w:tcBorders>
              <w:top w:val="single" w:sz="4" w:space="0" w:color="auto"/>
              <w:left w:val="nil"/>
              <w:bottom w:val="nil"/>
              <w:right w:val="single" w:sz="4" w:space="0" w:color="auto"/>
            </w:tcBorders>
            <w:shd w:val="clear" w:color="auto" w:fill="auto"/>
            <w:vAlign w:val="center"/>
            <w:hideMark/>
          </w:tcPr>
          <w:p w:rsidR="00072B13" w:rsidRDefault="00072B13" w:rsidP="00C7533B">
            <w:pPr>
              <w:spacing w:after="0" w:line="240" w:lineRule="auto"/>
              <w:jc w:val="center"/>
              <w:rPr>
                <w:rFonts w:eastAsia="Times New Roman"/>
                <w:b/>
                <w:bCs/>
                <w:sz w:val="24"/>
                <w:szCs w:val="24"/>
              </w:rPr>
            </w:pPr>
            <w:r w:rsidRPr="004236A6">
              <w:rPr>
                <w:rFonts w:eastAsia="Times New Roman"/>
                <w:b/>
                <w:bCs/>
                <w:sz w:val="24"/>
                <w:szCs w:val="24"/>
              </w:rPr>
              <w:t>Tỉnh /</w:t>
            </w:r>
          </w:p>
          <w:p w:rsidR="00C7533B" w:rsidRPr="004236A6" w:rsidRDefault="00C7533B" w:rsidP="00C7533B">
            <w:pPr>
              <w:spacing w:after="0" w:line="240" w:lineRule="auto"/>
              <w:jc w:val="center"/>
              <w:rPr>
                <w:rFonts w:eastAsia="Times New Roman"/>
                <w:b/>
                <w:bCs/>
                <w:sz w:val="24"/>
                <w:szCs w:val="24"/>
              </w:rPr>
            </w:pPr>
            <w:r>
              <w:rPr>
                <w:rFonts w:eastAsia="Times New Roman"/>
                <w:b/>
                <w:bCs/>
                <w:sz w:val="24"/>
                <w:szCs w:val="24"/>
              </w:rPr>
              <w:t>Thành phố</w:t>
            </w:r>
          </w:p>
        </w:tc>
        <w:tc>
          <w:tcPr>
            <w:tcW w:w="1789" w:type="dxa"/>
            <w:tcBorders>
              <w:top w:val="single" w:sz="4" w:space="0" w:color="auto"/>
              <w:left w:val="nil"/>
              <w:bottom w:val="nil"/>
              <w:right w:val="single" w:sz="4" w:space="0" w:color="auto"/>
            </w:tcBorders>
            <w:shd w:val="clear" w:color="auto" w:fill="auto"/>
            <w:vAlign w:val="center"/>
            <w:hideMark/>
          </w:tcPr>
          <w:p w:rsidR="00072B13" w:rsidRPr="004236A6" w:rsidRDefault="00072B13" w:rsidP="00072B13">
            <w:pPr>
              <w:spacing w:after="0" w:line="240" w:lineRule="auto"/>
              <w:jc w:val="center"/>
              <w:rPr>
                <w:rFonts w:eastAsia="Times New Roman"/>
                <w:b/>
                <w:bCs/>
                <w:sz w:val="24"/>
                <w:szCs w:val="24"/>
              </w:rPr>
            </w:pPr>
            <w:r>
              <w:rPr>
                <w:rFonts w:eastAsia="Times New Roman"/>
                <w:b/>
                <w:bCs/>
                <w:sz w:val="24"/>
                <w:szCs w:val="24"/>
              </w:rPr>
              <w:t>Số đ</w:t>
            </w:r>
            <w:r w:rsidRPr="004236A6">
              <w:rPr>
                <w:rFonts w:eastAsia="Times New Roman"/>
                <w:b/>
                <w:bCs/>
                <w:sz w:val="24"/>
                <w:szCs w:val="24"/>
              </w:rPr>
              <w:t>ối tượng dự kiến (trẻ)</w:t>
            </w:r>
          </w:p>
        </w:tc>
        <w:tc>
          <w:tcPr>
            <w:tcW w:w="2451" w:type="dxa"/>
            <w:tcBorders>
              <w:top w:val="single" w:sz="4" w:space="0" w:color="auto"/>
              <w:left w:val="nil"/>
              <w:bottom w:val="nil"/>
              <w:right w:val="single" w:sz="4" w:space="0" w:color="auto"/>
            </w:tcBorders>
            <w:vAlign w:val="center"/>
          </w:tcPr>
          <w:p w:rsidR="00072B13" w:rsidRPr="00BA2407" w:rsidRDefault="00072B13" w:rsidP="008303E2">
            <w:pPr>
              <w:spacing w:after="0" w:line="240" w:lineRule="auto"/>
              <w:jc w:val="center"/>
              <w:rPr>
                <w:rFonts w:eastAsia="Times New Roman"/>
                <w:b/>
                <w:bCs/>
                <w:sz w:val="24"/>
                <w:szCs w:val="24"/>
                <w:highlight w:val="yellow"/>
              </w:rPr>
            </w:pPr>
            <w:r>
              <w:rPr>
                <w:rFonts w:eastAsia="Times New Roman"/>
                <w:b/>
                <w:bCs/>
                <w:sz w:val="24"/>
                <w:szCs w:val="24"/>
              </w:rPr>
              <w:t>Số tiền hỗ trợ cho uống vắc xin (đồng)</w:t>
            </w:r>
          </w:p>
        </w:tc>
      </w:tr>
      <w:tr w:rsidR="00072B13" w:rsidRPr="001B327D" w:rsidTr="00072B13">
        <w:trPr>
          <w:trHeight w:val="381"/>
          <w:jc w:val="center"/>
        </w:trPr>
        <w:tc>
          <w:tcPr>
            <w:tcW w:w="649" w:type="dxa"/>
            <w:tcBorders>
              <w:top w:val="single" w:sz="4" w:space="0" w:color="auto"/>
              <w:left w:val="single" w:sz="4" w:space="0" w:color="auto"/>
              <w:bottom w:val="nil"/>
              <w:right w:val="single" w:sz="4" w:space="0" w:color="auto"/>
            </w:tcBorders>
            <w:shd w:val="clear" w:color="auto" w:fill="auto"/>
            <w:vAlign w:val="center"/>
            <w:hideMark/>
          </w:tcPr>
          <w:p w:rsidR="00072B13" w:rsidRPr="00D4787E" w:rsidRDefault="00072B13" w:rsidP="008303E2">
            <w:pPr>
              <w:spacing w:after="0" w:line="240" w:lineRule="auto"/>
              <w:jc w:val="center"/>
              <w:rPr>
                <w:rFonts w:eastAsia="Times New Roman"/>
                <w:bCs/>
                <w:i/>
                <w:sz w:val="24"/>
                <w:szCs w:val="24"/>
              </w:rPr>
            </w:pPr>
            <w:r>
              <w:rPr>
                <w:rFonts w:eastAsia="Times New Roman"/>
                <w:bCs/>
                <w:i/>
                <w:sz w:val="24"/>
                <w:szCs w:val="24"/>
              </w:rPr>
              <w:t>(</w:t>
            </w:r>
            <w:r w:rsidRPr="00D4787E">
              <w:rPr>
                <w:rFonts w:eastAsia="Times New Roman"/>
                <w:bCs/>
                <w:i/>
                <w:sz w:val="24"/>
                <w:szCs w:val="24"/>
              </w:rPr>
              <w:t>a</w:t>
            </w:r>
            <w:r>
              <w:rPr>
                <w:rFonts w:eastAsia="Times New Roman"/>
                <w:bCs/>
                <w:i/>
                <w:sz w:val="24"/>
                <w:szCs w:val="24"/>
              </w:rPr>
              <w:t>)</w:t>
            </w:r>
          </w:p>
        </w:tc>
        <w:tc>
          <w:tcPr>
            <w:tcW w:w="1846" w:type="dxa"/>
            <w:tcBorders>
              <w:top w:val="single" w:sz="4" w:space="0" w:color="auto"/>
              <w:left w:val="nil"/>
              <w:bottom w:val="nil"/>
              <w:right w:val="single" w:sz="4" w:space="0" w:color="auto"/>
            </w:tcBorders>
            <w:shd w:val="clear" w:color="auto" w:fill="auto"/>
            <w:vAlign w:val="center"/>
            <w:hideMark/>
          </w:tcPr>
          <w:p w:rsidR="00072B13" w:rsidRPr="00D4787E" w:rsidRDefault="00072B13" w:rsidP="008303E2">
            <w:pPr>
              <w:spacing w:after="0" w:line="240" w:lineRule="auto"/>
              <w:jc w:val="center"/>
              <w:rPr>
                <w:rFonts w:eastAsia="Times New Roman"/>
                <w:bCs/>
                <w:i/>
                <w:sz w:val="24"/>
                <w:szCs w:val="24"/>
              </w:rPr>
            </w:pPr>
            <w:r>
              <w:rPr>
                <w:rFonts w:eastAsia="Times New Roman"/>
                <w:bCs/>
                <w:i/>
                <w:sz w:val="24"/>
                <w:szCs w:val="24"/>
              </w:rPr>
              <w:t>(</w:t>
            </w:r>
            <w:r w:rsidRPr="00D4787E">
              <w:rPr>
                <w:rFonts w:eastAsia="Times New Roman"/>
                <w:bCs/>
                <w:i/>
                <w:sz w:val="24"/>
                <w:szCs w:val="24"/>
              </w:rPr>
              <w:t>b</w:t>
            </w:r>
            <w:r>
              <w:rPr>
                <w:rFonts w:eastAsia="Times New Roman"/>
                <w:bCs/>
                <w:i/>
                <w:sz w:val="24"/>
                <w:szCs w:val="24"/>
              </w:rPr>
              <w:t>)</w:t>
            </w:r>
          </w:p>
        </w:tc>
        <w:tc>
          <w:tcPr>
            <w:tcW w:w="1789" w:type="dxa"/>
            <w:tcBorders>
              <w:top w:val="single" w:sz="4" w:space="0" w:color="auto"/>
              <w:left w:val="nil"/>
              <w:bottom w:val="nil"/>
              <w:right w:val="single" w:sz="4" w:space="0" w:color="auto"/>
            </w:tcBorders>
            <w:shd w:val="clear" w:color="auto" w:fill="auto"/>
            <w:vAlign w:val="center"/>
            <w:hideMark/>
          </w:tcPr>
          <w:p w:rsidR="00072B13" w:rsidRPr="00D4787E" w:rsidRDefault="00072B13" w:rsidP="008303E2">
            <w:pPr>
              <w:spacing w:after="0" w:line="240" w:lineRule="auto"/>
              <w:jc w:val="center"/>
              <w:rPr>
                <w:rFonts w:eastAsia="Times New Roman"/>
                <w:bCs/>
                <w:i/>
                <w:sz w:val="24"/>
                <w:szCs w:val="24"/>
              </w:rPr>
            </w:pPr>
            <w:r>
              <w:rPr>
                <w:rFonts w:eastAsia="Times New Roman"/>
                <w:bCs/>
                <w:i/>
                <w:sz w:val="24"/>
                <w:szCs w:val="24"/>
              </w:rPr>
              <w:t>(</w:t>
            </w:r>
            <w:r w:rsidRPr="00D4787E">
              <w:rPr>
                <w:rFonts w:eastAsia="Times New Roman"/>
                <w:bCs/>
                <w:i/>
                <w:sz w:val="24"/>
                <w:szCs w:val="24"/>
              </w:rPr>
              <w:t>c</w:t>
            </w:r>
            <w:r>
              <w:rPr>
                <w:rFonts w:eastAsia="Times New Roman"/>
                <w:bCs/>
                <w:i/>
                <w:sz w:val="24"/>
                <w:szCs w:val="24"/>
              </w:rPr>
              <w:t>)</w:t>
            </w:r>
          </w:p>
        </w:tc>
        <w:tc>
          <w:tcPr>
            <w:tcW w:w="2451" w:type="dxa"/>
            <w:tcBorders>
              <w:top w:val="single" w:sz="4" w:space="0" w:color="auto"/>
              <w:left w:val="nil"/>
              <w:bottom w:val="nil"/>
              <w:right w:val="single" w:sz="4" w:space="0" w:color="auto"/>
            </w:tcBorders>
            <w:vAlign w:val="center"/>
          </w:tcPr>
          <w:p w:rsidR="00072B13" w:rsidRPr="00D4787E" w:rsidRDefault="00072B13" w:rsidP="00072B13">
            <w:pPr>
              <w:spacing w:after="0" w:line="240" w:lineRule="auto"/>
              <w:jc w:val="center"/>
              <w:rPr>
                <w:rFonts w:eastAsia="Times New Roman"/>
                <w:bCs/>
                <w:i/>
                <w:sz w:val="24"/>
                <w:szCs w:val="24"/>
              </w:rPr>
            </w:pPr>
            <w:r>
              <w:rPr>
                <w:rFonts w:eastAsia="Times New Roman"/>
                <w:bCs/>
                <w:i/>
                <w:sz w:val="24"/>
                <w:szCs w:val="24"/>
              </w:rPr>
              <w:t>(d</w:t>
            </w:r>
            <w:r w:rsidRPr="00D4787E">
              <w:rPr>
                <w:rFonts w:eastAsia="Times New Roman"/>
                <w:bCs/>
                <w:i/>
                <w:sz w:val="24"/>
                <w:szCs w:val="24"/>
              </w:rPr>
              <w:t xml:space="preserve"> = </w:t>
            </w:r>
            <w:r>
              <w:rPr>
                <w:rFonts w:eastAsia="Times New Roman"/>
                <w:bCs/>
                <w:i/>
                <w:sz w:val="24"/>
                <w:szCs w:val="24"/>
              </w:rPr>
              <w:t>c x 2</w:t>
            </w:r>
            <w:r w:rsidRPr="00D4787E">
              <w:rPr>
                <w:rFonts w:eastAsia="Times New Roman"/>
                <w:bCs/>
                <w:i/>
                <w:sz w:val="24"/>
                <w:szCs w:val="24"/>
              </w:rPr>
              <w:t xml:space="preserve"> x 2.000</w:t>
            </w:r>
            <w:r>
              <w:rPr>
                <w:rFonts w:eastAsia="Times New Roman"/>
                <w:bCs/>
                <w:i/>
                <w:sz w:val="24"/>
                <w:szCs w:val="24"/>
              </w:rPr>
              <w:t>)</w:t>
            </w:r>
          </w:p>
        </w:tc>
      </w:tr>
      <w:tr w:rsidR="00072B13" w:rsidRPr="001B327D" w:rsidTr="00072B13">
        <w:trPr>
          <w:trHeight w:val="361"/>
          <w:jc w:val="center"/>
        </w:trPr>
        <w:tc>
          <w:tcPr>
            <w:tcW w:w="6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2B13" w:rsidRPr="004236A6" w:rsidRDefault="00072B13" w:rsidP="008303E2">
            <w:pPr>
              <w:spacing w:after="120" w:line="240" w:lineRule="auto"/>
              <w:jc w:val="center"/>
              <w:rPr>
                <w:rFonts w:eastAsia="Times New Roman"/>
                <w:color w:val="000000"/>
                <w:sz w:val="26"/>
                <w:szCs w:val="26"/>
              </w:rPr>
            </w:pPr>
            <w:r w:rsidRPr="004236A6">
              <w:rPr>
                <w:rFonts w:eastAsia="Times New Roman"/>
                <w:color w:val="000000"/>
                <w:sz w:val="26"/>
                <w:szCs w:val="26"/>
              </w:rPr>
              <w:t>1</w:t>
            </w:r>
          </w:p>
        </w:tc>
        <w:tc>
          <w:tcPr>
            <w:tcW w:w="1846" w:type="dxa"/>
            <w:tcBorders>
              <w:top w:val="single" w:sz="4" w:space="0" w:color="auto"/>
              <w:left w:val="nil"/>
              <w:bottom w:val="single" w:sz="4" w:space="0" w:color="auto"/>
              <w:right w:val="single" w:sz="4" w:space="0" w:color="auto"/>
            </w:tcBorders>
            <w:shd w:val="clear" w:color="auto" w:fill="auto"/>
            <w:vAlign w:val="center"/>
            <w:hideMark/>
          </w:tcPr>
          <w:p w:rsidR="00072B13" w:rsidRPr="004236A6" w:rsidRDefault="00072B13" w:rsidP="008303E2">
            <w:pPr>
              <w:spacing w:after="120" w:line="240" w:lineRule="auto"/>
              <w:rPr>
                <w:rFonts w:eastAsia="Times New Roman"/>
                <w:color w:val="000000"/>
                <w:sz w:val="26"/>
                <w:szCs w:val="26"/>
              </w:rPr>
            </w:pPr>
            <w:r w:rsidRPr="004236A6">
              <w:rPr>
                <w:rFonts w:eastAsia="Times New Roman"/>
                <w:color w:val="000000"/>
                <w:sz w:val="26"/>
                <w:szCs w:val="26"/>
              </w:rPr>
              <w:t>Lạng Sơn</w:t>
            </w:r>
          </w:p>
        </w:tc>
        <w:tc>
          <w:tcPr>
            <w:tcW w:w="1789" w:type="dxa"/>
            <w:tcBorders>
              <w:top w:val="single" w:sz="4" w:space="0" w:color="auto"/>
              <w:left w:val="nil"/>
              <w:bottom w:val="single" w:sz="4" w:space="0" w:color="auto"/>
              <w:right w:val="single" w:sz="4" w:space="0" w:color="auto"/>
            </w:tcBorders>
            <w:shd w:val="clear" w:color="auto" w:fill="auto"/>
            <w:vAlign w:val="center"/>
            <w:hideMark/>
          </w:tcPr>
          <w:p w:rsidR="00072B13" w:rsidRPr="004236A6" w:rsidRDefault="00072B13" w:rsidP="008303E2">
            <w:pPr>
              <w:spacing w:after="120" w:line="240" w:lineRule="auto"/>
              <w:jc w:val="right"/>
              <w:rPr>
                <w:rFonts w:eastAsia="Times New Roman"/>
                <w:color w:val="000000"/>
                <w:sz w:val="26"/>
                <w:szCs w:val="26"/>
              </w:rPr>
            </w:pPr>
            <w:r w:rsidRPr="004236A6">
              <w:rPr>
                <w:rFonts w:eastAsia="Times New Roman"/>
                <w:color w:val="000000"/>
                <w:sz w:val="26"/>
                <w:szCs w:val="26"/>
              </w:rPr>
              <w:t xml:space="preserve">        36.500 </w:t>
            </w:r>
          </w:p>
        </w:tc>
        <w:tc>
          <w:tcPr>
            <w:tcW w:w="2451" w:type="dxa"/>
            <w:tcBorders>
              <w:top w:val="single" w:sz="4" w:space="0" w:color="auto"/>
              <w:left w:val="nil"/>
              <w:bottom w:val="single" w:sz="4" w:space="0" w:color="auto"/>
              <w:right w:val="single" w:sz="4" w:space="0" w:color="auto"/>
            </w:tcBorders>
            <w:vAlign w:val="center"/>
          </w:tcPr>
          <w:p w:rsidR="00072B13" w:rsidRPr="002B57E3" w:rsidRDefault="00072B13" w:rsidP="00403D83">
            <w:pPr>
              <w:spacing w:after="120" w:line="240" w:lineRule="auto"/>
              <w:jc w:val="right"/>
              <w:rPr>
                <w:rFonts w:eastAsia="Times New Roman"/>
                <w:color w:val="000000"/>
                <w:sz w:val="26"/>
                <w:szCs w:val="26"/>
              </w:rPr>
            </w:pPr>
            <w:r>
              <w:rPr>
                <w:rFonts w:eastAsia="Times New Roman"/>
                <w:color w:val="000000"/>
                <w:sz w:val="26"/>
                <w:szCs w:val="26"/>
              </w:rPr>
              <w:t>146.000.000</w:t>
            </w:r>
          </w:p>
        </w:tc>
      </w:tr>
      <w:tr w:rsidR="00072B13" w:rsidRPr="001B327D" w:rsidTr="00072B13">
        <w:trPr>
          <w:trHeight w:val="361"/>
          <w:jc w:val="center"/>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072B13" w:rsidRPr="004236A6" w:rsidRDefault="00072B13" w:rsidP="008303E2">
            <w:pPr>
              <w:spacing w:after="120" w:line="240" w:lineRule="auto"/>
              <w:jc w:val="center"/>
              <w:rPr>
                <w:rFonts w:eastAsia="Times New Roman"/>
                <w:color w:val="000000"/>
                <w:sz w:val="26"/>
                <w:szCs w:val="26"/>
              </w:rPr>
            </w:pPr>
            <w:r w:rsidRPr="004236A6">
              <w:rPr>
                <w:rFonts w:eastAsia="Times New Roman"/>
                <w:color w:val="000000"/>
                <w:sz w:val="26"/>
                <w:szCs w:val="26"/>
              </w:rPr>
              <w:t>2</w:t>
            </w:r>
          </w:p>
        </w:tc>
        <w:tc>
          <w:tcPr>
            <w:tcW w:w="1846" w:type="dxa"/>
            <w:tcBorders>
              <w:top w:val="nil"/>
              <w:left w:val="nil"/>
              <w:bottom w:val="single" w:sz="4" w:space="0" w:color="auto"/>
              <w:right w:val="single" w:sz="4" w:space="0" w:color="auto"/>
            </w:tcBorders>
            <w:shd w:val="clear" w:color="auto" w:fill="auto"/>
            <w:vAlign w:val="center"/>
            <w:hideMark/>
          </w:tcPr>
          <w:p w:rsidR="00072B13" w:rsidRPr="004236A6" w:rsidRDefault="00072B13" w:rsidP="008303E2">
            <w:pPr>
              <w:spacing w:after="120" w:line="240" w:lineRule="auto"/>
              <w:rPr>
                <w:rFonts w:eastAsia="Times New Roman"/>
                <w:color w:val="000000"/>
                <w:sz w:val="26"/>
                <w:szCs w:val="26"/>
              </w:rPr>
            </w:pPr>
            <w:r w:rsidRPr="004236A6">
              <w:rPr>
                <w:rFonts w:eastAsia="Times New Roman"/>
                <w:color w:val="000000"/>
                <w:sz w:val="26"/>
                <w:szCs w:val="26"/>
              </w:rPr>
              <w:t>Hà Giang</w:t>
            </w:r>
          </w:p>
        </w:tc>
        <w:tc>
          <w:tcPr>
            <w:tcW w:w="1789" w:type="dxa"/>
            <w:tcBorders>
              <w:top w:val="nil"/>
              <w:left w:val="nil"/>
              <w:bottom w:val="single" w:sz="4" w:space="0" w:color="auto"/>
              <w:right w:val="single" w:sz="4" w:space="0" w:color="auto"/>
            </w:tcBorders>
            <w:shd w:val="clear" w:color="auto" w:fill="auto"/>
            <w:vAlign w:val="center"/>
            <w:hideMark/>
          </w:tcPr>
          <w:p w:rsidR="00072B13" w:rsidRPr="004236A6" w:rsidRDefault="00072B13" w:rsidP="008303E2">
            <w:pPr>
              <w:spacing w:after="120" w:line="240" w:lineRule="auto"/>
              <w:jc w:val="right"/>
              <w:rPr>
                <w:rFonts w:eastAsia="Times New Roman"/>
                <w:color w:val="000000"/>
                <w:sz w:val="26"/>
                <w:szCs w:val="26"/>
              </w:rPr>
            </w:pPr>
            <w:r w:rsidRPr="004236A6">
              <w:rPr>
                <w:rFonts w:eastAsia="Times New Roman"/>
                <w:color w:val="000000"/>
                <w:sz w:val="26"/>
                <w:szCs w:val="26"/>
              </w:rPr>
              <w:t xml:space="preserve">        71.101 </w:t>
            </w:r>
          </w:p>
        </w:tc>
        <w:tc>
          <w:tcPr>
            <w:tcW w:w="2451" w:type="dxa"/>
            <w:tcBorders>
              <w:top w:val="nil"/>
              <w:left w:val="nil"/>
              <w:bottom w:val="single" w:sz="4" w:space="0" w:color="auto"/>
              <w:right w:val="single" w:sz="4" w:space="0" w:color="auto"/>
            </w:tcBorders>
            <w:vAlign w:val="center"/>
          </w:tcPr>
          <w:p w:rsidR="00072B13" w:rsidRPr="002B57E3" w:rsidRDefault="00072B13" w:rsidP="00403D83">
            <w:pPr>
              <w:spacing w:after="120" w:line="240" w:lineRule="auto"/>
              <w:jc w:val="right"/>
              <w:rPr>
                <w:rFonts w:eastAsia="Times New Roman"/>
                <w:color w:val="000000"/>
                <w:sz w:val="26"/>
                <w:szCs w:val="26"/>
              </w:rPr>
            </w:pPr>
            <w:r>
              <w:rPr>
                <w:rFonts w:eastAsia="Times New Roman"/>
                <w:color w:val="000000"/>
                <w:sz w:val="26"/>
                <w:szCs w:val="26"/>
              </w:rPr>
              <w:t>284.404.000</w:t>
            </w:r>
          </w:p>
        </w:tc>
      </w:tr>
      <w:tr w:rsidR="00072B13" w:rsidRPr="001B327D" w:rsidTr="00072B13">
        <w:trPr>
          <w:trHeight w:val="361"/>
          <w:jc w:val="center"/>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072B13" w:rsidRPr="004236A6" w:rsidRDefault="00072B13" w:rsidP="008303E2">
            <w:pPr>
              <w:spacing w:after="120" w:line="240" w:lineRule="auto"/>
              <w:jc w:val="center"/>
              <w:rPr>
                <w:rFonts w:eastAsia="Times New Roman"/>
                <w:color w:val="000000"/>
                <w:sz w:val="26"/>
                <w:szCs w:val="26"/>
              </w:rPr>
            </w:pPr>
            <w:r w:rsidRPr="004236A6">
              <w:rPr>
                <w:rFonts w:eastAsia="Times New Roman"/>
                <w:color w:val="000000"/>
                <w:sz w:val="26"/>
                <w:szCs w:val="26"/>
              </w:rPr>
              <w:t>3</w:t>
            </w:r>
          </w:p>
        </w:tc>
        <w:tc>
          <w:tcPr>
            <w:tcW w:w="1846" w:type="dxa"/>
            <w:tcBorders>
              <w:top w:val="nil"/>
              <w:left w:val="nil"/>
              <w:bottom w:val="single" w:sz="4" w:space="0" w:color="auto"/>
              <w:right w:val="single" w:sz="4" w:space="0" w:color="auto"/>
            </w:tcBorders>
            <w:shd w:val="clear" w:color="auto" w:fill="auto"/>
            <w:vAlign w:val="center"/>
            <w:hideMark/>
          </w:tcPr>
          <w:p w:rsidR="00072B13" w:rsidRPr="004236A6" w:rsidRDefault="00072B13" w:rsidP="008303E2">
            <w:pPr>
              <w:spacing w:after="120" w:line="240" w:lineRule="auto"/>
              <w:rPr>
                <w:rFonts w:eastAsia="Times New Roman"/>
                <w:color w:val="000000"/>
                <w:sz w:val="26"/>
                <w:szCs w:val="26"/>
              </w:rPr>
            </w:pPr>
            <w:r w:rsidRPr="004236A6">
              <w:rPr>
                <w:rFonts w:eastAsia="Times New Roman"/>
                <w:color w:val="000000"/>
                <w:sz w:val="26"/>
                <w:szCs w:val="26"/>
              </w:rPr>
              <w:t>Cao Bằng</w:t>
            </w:r>
          </w:p>
        </w:tc>
        <w:tc>
          <w:tcPr>
            <w:tcW w:w="1789" w:type="dxa"/>
            <w:tcBorders>
              <w:top w:val="nil"/>
              <w:left w:val="nil"/>
              <w:bottom w:val="single" w:sz="4" w:space="0" w:color="auto"/>
              <w:right w:val="single" w:sz="4" w:space="0" w:color="auto"/>
            </w:tcBorders>
            <w:shd w:val="clear" w:color="auto" w:fill="auto"/>
            <w:vAlign w:val="center"/>
            <w:hideMark/>
          </w:tcPr>
          <w:p w:rsidR="00072B13" w:rsidRPr="004236A6" w:rsidRDefault="00072B13" w:rsidP="008303E2">
            <w:pPr>
              <w:spacing w:after="120" w:line="240" w:lineRule="auto"/>
              <w:jc w:val="right"/>
              <w:rPr>
                <w:rFonts w:eastAsia="Times New Roman"/>
                <w:color w:val="000000"/>
                <w:sz w:val="26"/>
                <w:szCs w:val="26"/>
              </w:rPr>
            </w:pPr>
            <w:r w:rsidRPr="004236A6">
              <w:rPr>
                <w:rFonts w:eastAsia="Times New Roman"/>
                <w:color w:val="000000"/>
                <w:sz w:val="26"/>
                <w:szCs w:val="26"/>
              </w:rPr>
              <w:t xml:space="preserve">        13.650 </w:t>
            </w:r>
          </w:p>
        </w:tc>
        <w:tc>
          <w:tcPr>
            <w:tcW w:w="2451" w:type="dxa"/>
            <w:tcBorders>
              <w:top w:val="nil"/>
              <w:left w:val="nil"/>
              <w:bottom w:val="single" w:sz="4" w:space="0" w:color="auto"/>
              <w:right w:val="single" w:sz="4" w:space="0" w:color="auto"/>
            </w:tcBorders>
            <w:vAlign w:val="center"/>
          </w:tcPr>
          <w:p w:rsidR="00072B13" w:rsidRPr="002B57E3" w:rsidRDefault="00072B13" w:rsidP="00403D83">
            <w:pPr>
              <w:spacing w:after="120" w:line="240" w:lineRule="auto"/>
              <w:jc w:val="right"/>
              <w:rPr>
                <w:rFonts w:eastAsia="Times New Roman"/>
                <w:color w:val="000000"/>
                <w:sz w:val="26"/>
                <w:szCs w:val="26"/>
              </w:rPr>
            </w:pPr>
            <w:r>
              <w:rPr>
                <w:rFonts w:eastAsia="Times New Roman"/>
                <w:color w:val="000000"/>
                <w:sz w:val="26"/>
                <w:szCs w:val="26"/>
              </w:rPr>
              <w:t>54.600.000</w:t>
            </w:r>
          </w:p>
        </w:tc>
      </w:tr>
      <w:tr w:rsidR="00072B13" w:rsidRPr="001B327D" w:rsidTr="00072B13">
        <w:trPr>
          <w:trHeight w:val="361"/>
          <w:jc w:val="center"/>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072B13" w:rsidRPr="004236A6" w:rsidRDefault="00072B13" w:rsidP="008303E2">
            <w:pPr>
              <w:spacing w:after="120" w:line="240" w:lineRule="auto"/>
              <w:jc w:val="center"/>
              <w:rPr>
                <w:rFonts w:eastAsia="Times New Roman"/>
                <w:color w:val="000000"/>
                <w:sz w:val="26"/>
                <w:szCs w:val="26"/>
              </w:rPr>
            </w:pPr>
            <w:r w:rsidRPr="004236A6">
              <w:rPr>
                <w:rFonts w:eastAsia="Times New Roman"/>
                <w:color w:val="000000"/>
                <w:sz w:val="26"/>
                <w:szCs w:val="26"/>
              </w:rPr>
              <w:t>4</w:t>
            </w:r>
          </w:p>
        </w:tc>
        <w:tc>
          <w:tcPr>
            <w:tcW w:w="1846" w:type="dxa"/>
            <w:tcBorders>
              <w:top w:val="nil"/>
              <w:left w:val="nil"/>
              <w:bottom w:val="single" w:sz="4" w:space="0" w:color="auto"/>
              <w:right w:val="single" w:sz="4" w:space="0" w:color="auto"/>
            </w:tcBorders>
            <w:shd w:val="clear" w:color="auto" w:fill="auto"/>
            <w:vAlign w:val="center"/>
            <w:hideMark/>
          </w:tcPr>
          <w:p w:rsidR="00072B13" w:rsidRPr="004236A6" w:rsidRDefault="00072B13" w:rsidP="008303E2">
            <w:pPr>
              <w:spacing w:after="120" w:line="240" w:lineRule="auto"/>
              <w:rPr>
                <w:rFonts w:eastAsia="Times New Roman"/>
                <w:color w:val="000000"/>
                <w:sz w:val="26"/>
                <w:szCs w:val="26"/>
              </w:rPr>
            </w:pPr>
            <w:r w:rsidRPr="004236A6">
              <w:rPr>
                <w:rFonts w:eastAsia="Times New Roman"/>
                <w:color w:val="000000"/>
                <w:sz w:val="26"/>
                <w:szCs w:val="26"/>
              </w:rPr>
              <w:t>Lào Cai</w:t>
            </w:r>
          </w:p>
        </w:tc>
        <w:tc>
          <w:tcPr>
            <w:tcW w:w="1789" w:type="dxa"/>
            <w:tcBorders>
              <w:top w:val="nil"/>
              <w:left w:val="nil"/>
              <w:bottom w:val="single" w:sz="4" w:space="0" w:color="auto"/>
              <w:right w:val="single" w:sz="4" w:space="0" w:color="auto"/>
            </w:tcBorders>
            <w:shd w:val="clear" w:color="auto" w:fill="auto"/>
            <w:vAlign w:val="center"/>
            <w:hideMark/>
          </w:tcPr>
          <w:p w:rsidR="00072B13" w:rsidRPr="004236A6" w:rsidRDefault="00072B13" w:rsidP="008303E2">
            <w:pPr>
              <w:spacing w:after="120" w:line="240" w:lineRule="auto"/>
              <w:jc w:val="right"/>
              <w:rPr>
                <w:rFonts w:eastAsia="Times New Roman"/>
                <w:color w:val="000000"/>
                <w:sz w:val="26"/>
                <w:szCs w:val="26"/>
              </w:rPr>
            </w:pPr>
            <w:r w:rsidRPr="004236A6">
              <w:rPr>
                <w:rFonts w:eastAsia="Times New Roman"/>
                <w:color w:val="000000"/>
                <w:sz w:val="26"/>
                <w:szCs w:val="26"/>
              </w:rPr>
              <w:t xml:space="preserve">        46.874 </w:t>
            </w:r>
          </w:p>
        </w:tc>
        <w:tc>
          <w:tcPr>
            <w:tcW w:w="2451" w:type="dxa"/>
            <w:tcBorders>
              <w:top w:val="nil"/>
              <w:left w:val="nil"/>
              <w:bottom w:val="single" w:sz="4" w:space="0" w:color="auto"/>
              <w:right w:val="single" w:sz="4" w:space="0" w:color="auto"/>
            </w:tcBorders>
            <w:vAlign w:val="center"/>
          </w:tcPr>
          <w:p w:rsidR="00072B13" w:rsidRPr="002B57E3" w:rsidRDefault="00072B13" w:rsidP="00403D83">
            <w:pPr>
              <w:spacing w:after="120" w:line="240" w:lineRule="auto"/>
              <w:jc w:val="right"/>
              <w:rPr>
                <w:rFonts w:eastAsia="Times New Roman"/>
                <w:color w:val="000000"/>
                <w:sz w:val="26"/>
                <w:szCs w:val="26"/>
              </w:rPr>
            </w:pPr>
            <w:r>
              <w:rPr>
                <w:rFonts w:eastAsia="Times New Roman"/>
                <w:color w:val="000000"/>
                <w:sz w:val="26"/>
                <w:szCs w:val="26"/>
              </w:rPr>
              <w:t>187.496.000</w:t>
            </w:r>
          </w:p>
        </w:tc>
      </w:tr>
      <w:tr w:rsidR="00072B13" w:rsidRPr="001B327D" w:rsidTr="00072B13">
        <w:trPr>
          <w:trHeight w:val="361"/>
          <w:jc w:val="center"/>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072B13" w:rsidRPr="004236A6" w:rsidRDefault="00072B13" w:rsidP="008303E2">
            <w:pPr>
              <w:spacing w:after="120" w:line="240" w:lineRule="auto"/>
              <w:jc w:val="center"/>
              <w:rPr>
                <w:rFonts w:eastAsia="Times New Roman"/>
                <w:color w:val="000000"/>
                <w:sz w:val="26"/>
                <w:szCs w:val="26"/>
              </w:rPr>
            </w:pPr>
            <w:r w:rsidRPr="004236A6">
              <w:rPr>
                <w:rFonts w:eastAsia="Times New Roman"/>
                <w:color w:val="000000"/>
                <w:sz w:val="26"/>
                <w:szCs w:val="26"/>
              </w:rPr>
              <w:t>5</w:t>
            </w:r>
          </w:p>
        </w:tc>
        <w:tc>
          <w:tcPr>
            <w:tcW w:w="1846" w:type="dxa"/>
            <w:tcBorders>
              <w:top w:val="nil"/>
              <w:left w:val="nil"/>
              <w:bottom w:val="single" w:sz="4" w:space="0" w:color="auto"/>
              <w:right w:val="single" w:sz="4" w:space="0" w:color="auto"/>
            </w:tcBorders>
            <w:shd w:val="clear" w:color="auto" w:fill="auto"/>
            <w:vAlign w:val="center"/>
            <w:hideMark/>
          </w:tcPr>
          <w:p w:rsidR="00072B13" w:rsidRPr="004236A6" w:rsidRDefault="00072B13" w:rsidP="008303E2">
            <w:pPr>
              <w:spacing w:after="120" w:line="240" w:lineRule="auto"/>
              <w:rPr>
                <w:rFonts w:eastAsia="Times New Roman"/>
                <w:color w:val="000000"/>
                <w:sz w:val="26"/>
                <w:szCs w:val="26"/>
              </w:rPr>
            </w:pPr>
            <w:r w:rsidRPr="004236A6">
              <w:rPr>
                <w:rFonts w:eastAsia="Times New Roman"/>
                <w:color w:val="000000"/>
                <w:sz w:val="26"/>
                <w:szCs w:val="26"/>
              </w:rPr>
              <w:t>Sơn La</w:t>
            </w:r>
          </w:p>
        </w:tc>
        <w:tc>
          <w:tcPr>
            <w:tcW w:w="1789" w:type="dxa"/>
            <w:tcBorders>
              <w:top w:val="nil"/>
              <w:left w:val="nil"/>
              <w:bottom w:val="single" w:sz="4" w:space="0" w:color="auto"/>
              <w:right w:val="single" w:sz="4" w:space="0" w:color="auto"/>
            </w:tcBorders>
            <w:shd w:val="clear" w:color="auto" w:fill="auto"/>
            <w:vAlign w:val="center"/>
            <w:hideMark/>
          </w:tcPr>
          <w:p w:rsidR="00072B13" w:rsidRPr="004236A6" w:rsidRDefault="00072B13" w:rsidP="008303E2">
            <w:pPr>
              <w:spacing w:after="120" w:line="240" w:lineRule="auto"/>
              <w:jc w:val="right"/>
              <w:rPr>
                <w:rFonts w:eastAsia="Times New Roman"/>
                <w:color w:val="000000"/>
                <w:sz w:val="26"/>
                <w:szCs w:val="26"/>
              </w:rPr>
            </w:pPr>
            <w:r w:rsidRPr="004236A6">
              <w:rPr>
                <w:rFonts w:eastAsia="Times New Roman"/>
                <w:color w:val="000000"/>
                <w:sz w:val="26"/>
                <w:szCs w:val="26"/>
              </w:rPr>
              <w:t xml:space="preserve">        12.836 </w:t>
            </w:r>
          </w:p>
        </w:tc>
        <w:tc>
          <w:tcPr>
            <w:tcW w:w="2451" w:type="dxa"/>
            <w:tcBorders>
              <w:top w:val="nil"/>
              <w:left w:val="nil"/>
              <w:bottom w:val="single" w:sz="4" w:space="0" w:color="auto"/>
              <w:right w:val="single" w:sz="4" w:space="0" w:color="auto"/>
            </w:tcBorders>
            <w:vAlign w:val="center"/>
          </w:tcPr>
          <w:p w:rsidR="00072B13" w:rsidRPr="002B57E3" w:rsidRDefault="00072B13" w:rsidP="00403D83">
            <w:pPr>
              <w:spacing w:after="120" w:line="240" w:lineRule="auto"/>
              <w:jc w:val="right"/>
              <w:rPr>
                <w:rFonts w:eastAsia="Times New Roman"/>
                <w:color w:val="000000"/>
                <w:sz w:val="26"/>
                <w:szCs w:val="26"/>
              </w:rPr>
            </w:pPr>
            <w:r>
              <w:rPr>
                <w:rFonts w:eastAsia="Times New Roman"/>
                <w:color w:val="000000"/>
                <w:sz w:val="26"/>
                <w:szCs w:val="26"/>
              </w:rPr>
              <w:t>51.344.000</w:t>
            </w:r>
          </w:p>
        </w:tc>
      </w:tr>
      <w:tr w:rsidR="00072B13" w:rsidRPr="001B327D" w:rsidTr="00072B13">
        <w:trPr>
          <w:trHeight w:val="361"/>
          <w:jc w:val="center"/>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072B13" w:rsidRPr="004236A6" w:rsidRDefault="00072B13" w:rsidP="008303E2">
            <w:pPr>
              <w:spacing w:after="120" w:line="240" w:lineRule="auto"/>
              <w:jc w:val="center"/>
              <w:rPr>
                <w:rFonts w:eastAsia="Times New Roman"/>
                <w:color w:val="000000"/>
                <w:sz w:val="26"/>
                <w:szCs w:val="26"/>
              </w:rPr>
            </w:pPr>
            <w:r w:rsidRPr="004236A6">
              <w:rPr>
                <w:rFonts w:eastAsia="Times New Roman"/>
                <w:color w:val="000000"/>
                <w:sz w:val="26"/>
                <w:szCs w:val="26"/>
              </w:rPr>
              <w:t>6</w:t>
            </w:r>
          </w:p>
        </w:tc>
        <w:tc>
          <w:tcPr>
            <w:tcW w:w="1846" w:type="dxa"/>
            <w:tcBorders>
              <w:top w:val="nil"/>
              <w:left w:val="nil"/>
              <w:bottom w:val="single" w:sz="4" w:space="0" w:color="auto"/>
              <w:right w:val="single" w:sz="4" w:space="0" w:color="auto"/>
            </w:tcBorders>
            <w:shd w:val="clear" w:color="auto" w:fill="auto"/>
            <w:vAlign w:val="center"/>
            <w:hideMark/>
          </w:tcPr>
          <w:p w:rsidR="00072B13" w:rsidRPr="004236A6" w:rsidRDefault="00072B13" w:rsidP="008303E2">
            <w:pPr>
              <w:spacing w:after="120" w:line="240" w:lineRule="auto"/>
              <w:rPr>
                <w:rFonts w:eastAsia="Times New Roman"/>
                <w:color w:val="000000"/>
                <w:sz w:val="26"/>
                <w:szCs w:val="26"/>
              </w:rPr>
            </w:pPr>
            <w:r w:rsidRPr="004236A6">
              <w:rPr>
                <w:rFonts w:eastAsia="Times New Roman"/>
                <w:color w:val="000000"/>
                <w:sz w:val="26"/>
                <w:szCs w:val="26"/>
              </w:rPr>
              <w:t>Nghệ An</w:t>
            </w:r>
          </w:p>
        </w:tc>
        <w:tc>
          <w:tcPr>
            <w:tcW w:w="1789" w:type="dxa"/>
            <w:tcBorders>
              <w:top w:val="nil"/>
              <w:left w:val="nil"/>
              <w:bottom w:val="single" w:sz="4" w:space="0" w:color="auto"/>
              <w:right w:val="single" w:sz="4" w:space="0" w:color="auto"/>
            </w:tcBorders>
            <w:shd w:val="clear" w:color="auto" w:fill="auto"/>
            <w:vAlign w:val="center"/>
            <w:hideMark/>
          </w:tcPr>
          <w:p w:rsidR="00072B13" w:rsidRPr="004236A6" w:rsidRDefault="00072B13" w:rsidP="008303E2">
            <w:pPr>
              <w:spacing w:after="120" w:line="240" w:lineRule="auto"/>
              <w:jc w:val="right"/>
              <w:rPr>
                <w:rFonts w:eastAsia="Times New Roman"/>
                <w:color w:val="000000"/>
                <w:sz w:val="26"/>
                <w:szCs w:val="26"/>
              </w:rPr>
            </w:pPr>
            <w:r w:rsidRPr="004236A6">
              <w:rPr>
                <w:rFonts w:eastAsia="Times New Roman"/>
                <w:color w:val="000000"/>
                <w:sz w:val="26"/>
                <w:szCs w:val="26"/>
              </w:rPr>
              <w:t xml:space="preserve">        68.762 </w:t>
            </w:r>
          </w:p>
        </w:tc>
        <w:tc>
          <w:tcPr>
            <w:tcW w:w="2451" w:type="dxa"/>
            <w:tcBorders>
              <w:top w:val="nil"/>
              <w:left w:val="nil"/>
              <w:bottom w:val="single" w:sz="4" w:space="0" w:color="auto"/>
              <w:right w:val="single" w:sz="4" w:space="0" w:color="auto"/>
            </w:tcBorders>
            <w:vAlign w:val="center"/>
          </w:tcPr>
          <w:p w:rsidR="00072B13" w:rsidRPr="002B57E3" w:rsidRDefault="00072B13" w:rsidP="00403D83">
            <w:pPr>
              <w:spacing w:after="120" w:line="240" w:lineRule="auto"/>
              <w:jc w:val="right"/>
              <w:rPr>
                <w:rFonts w:eastAsia="Times New Roman"/>
                <w:color w:val="000000"/>
                <w:sz w:val="26"/>
                <w:szCs w:val="26"/>
              </w:rPr>
            </w:pPr>
            <w:r>
              <w:rPr>
                <w:rFonts w:eastAsia="Times New Roman"/>
                <w:color w:val="000000"/>
                <w:sz w:val="26"/>
                <w:szCs w:val="26"/>
              </w:rPr>
              <w:t>275.048.000</w:t>
            </w:r>
          </w:p>
        </w:tc>
      </w:tr>
      <w:tr w:rsidR="00072B13" w:rsidRPr="001B327D" w:rsidTr="00072B13">
        <w:trPr>
          <w:trHeight w:val="361"/>
          <w:jc w:val="center"/>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072B13" w:rsidRPr="004236A6" w:rsidRDefault="00072B13" w:rsidP="008303E2">
            <w:pPr>
              <w:spacing w:after="120" w:line="240" w:lineRule="auto"/>
              <w:jc w:val="center"/>
              <w:rPr>
                <w:rFonts w:eastAsia="Times New Roman"/>
                <w:color w:val="000000"/>
                <w:sz w:val="26"/>
                <w:szCs w:val="26"/>
              </w:rPr>
            </w:pPr>
            <w:r w:rsidRPr="004236A6">
              <w:rPr>
                <w:rFonts w:eastAsia="Times New Roman"/>
                <w:color w:val="000000"/>
                <w:sz w:val="26"/>
                <w:szCs w:val="26"/>
              </w:rPr>
              <w:t>7</w:t>
            </w:r>
          </w:p>
        </w:tc>
        <w:tc>
          <w:tcPr>
            <w:tcW w:w="1846" w:type="dxa"/>
            <w:tcBorders>
              <w:top w:val="nil"/>
              <w:left w:val="nil"/>
              <w:bottom w:val="single" w:sz="4" w:space="0" w:color="auto"/>
              <w:right w:val="single" w:sz="4" w:space="0" w:color="auto"/>
            </w:tcBorders>
            <w:shd w:val="clear" w:color="auto" w:fill="auto"/>
            <w:vAlign w:val="center"/>
            <w:hideMark/>
          </w:tcPr>
          <w:p w:rsidR="00072B13" w:rsidRPr="004236A6" w:rsidRDefault="00072B13" w:rsidP="008303E2">
            <w:pPr>
              <w:spacing w:after="120" w:line="240" w:lineRule="auto"/>
              <w:rPr>
                <w:rFonts w:eastAsia="Times New Roman"/>
                <w:color w:val="000000"/>
                <w:sz w:val="26"/>
                <w:szCs w:val="26"/>
              </w:rPr>
            </w:pPr>
            <w:r w:rsidRPr="004236A6">
              <w:rPr>
                <w:rFonts w:eastAsia="Times New Roman"/>
                <w:color w:val="000000"/>
                <w:sz w:val="26"/>
                <w:szCs w:val="26"/>
              </w:rPr>
              <w:t>Quảng Ninh</w:t>
            </w:r>
          </w:p>
        </w:tc>
        <w:tc>
          <w:tcPr>
            <w:tcW w:w="1789" w:type="dxa"/>
            <w:tcBorders>
              <w:top w:val="nil"/>
              <w:left w:val="nil"/>
              <w:bottom w:val="single" w:sz="4" w:space="0" w:color="auto"/>
              <w:right w:val="single" w:sz="4" w:space="0" w:color="auto"/>
            </w:tcBorders>
            <w:shd w:val="clear" w:color="auto" w:fill="auto"/>
            <w:vAlign w:val="center"/>
            <w:hideMark/>
          </w:tcPr>
          <w:p w:rsidR="00072B13" w:rsidRPr="004236A6" w:rsidRDefault="00072B13" w:rsidP="008303E2">
            <w:pPr>
              <w:spacing w:after="120" w:line="240" w:lineRule="auto"/>
              <w:jc w:val="right"/>
              <w:rPr>
                <w:rFonts w:eastAsia="Times New Roman"/>
                <w:color w:val="000000"/>
                <w:sz w:val="26"/>
                <w:szCs w:val="26"/>
              </w:rPr>
            </w:pPr>
            <w:r w:rsidRPr="004236A6">
              <w:rPr>
                <w:rFonts w:eastAsia="Times New Roman"/>
                <w:color w:val="000000"/>
                <w:sz w:val="26"/>
                <w:szCs w:val="26"/>
              </w:rPr>
              <w:t xml:space="preserve">        55.476 </w:t>
            </w:r>
          </w:p>
        </w:tc>
        <w:tc>
          <w:tcPr>
            <w:tcW w:w="2451" w:type="dxa"/>
            <w:tcBorders>
              <w:top w:val="nil"/>
              <w:left w:val="nil"/>
              <w:bottom w:val="single" w:sz="4" w:space="0" w:color="auto"/>
              <w:right w:val="single" w:sz="4" w:space="0" w:color="auto"/>
            </w:tcBorders>
            <w:vAlign w:val="center"/>
          </w:tcPr>
          <w:p w:rsidR="00072B13" w:rsidRPr="002B57E3" w:rsidRDefault="00072B13" w:rsidP="00403D83">
            <w:pPr>
              <w:spacing w:after="120" w:line="240" w:lineRule="auto"/>
              <w:jc w:val="right"/>
              <w:rPr>
                <w:rFonts w:eastAsia="Times New Roman"/>
                <w:color w:val="000000"/>
                <w:sz w:val="26"/>
                <w:szCs w:val="26"/>
              </w:rPr>
            </w:pPr>
            <w:r>
              <w:rPr>
                <w:rFonts w:eastAsia="Times New Roman"/>
                <w:color w:val="000000"/>
                <w:sz w:val="26"/>
                <w:szCs w:val="26"/>
              </w:rPr>
              <w:t>221.904.000</w:t>
            </w:r>
          </w:p>
        </w:tc>
      </w:tr>
      <w:tr w:rsidR="00072B13" w:rsidRPr="001B327D" w:rsidTr="00072B13">
        <w:trPr>
          <w:trHeight w:val="361"/>
          <w:jc w:val="center"/>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072B13" w:rsidRPr="004236A6" w:rsidRDefault="00072B13" w:rsidP="008303E2">
            <w:pPr>
              <w:spacing w:after="120" w:line="240" w:lineRule="auto"/>
              <w:jc w:val="center"/>
              <w:rPr>
                <w:rFonts w:eastAsia="Times New Roman"/>
                <w:color w:val="000000"/>
                <w:sz w:val="26"/>
                <w:szCs w:val="26"/>
              </w:rPr>
            </w:pPr>
            <w:r w:rsidRPr="004236A6">
              <w:rPr>
                <w:rFonts w:eastAsia="Times New Roman"/>
                <w:color w:val="000000"/>
                <w:sz w:val="26"/>
                <w:szCs w:val="26"/>
              </w:rPr>
              <w:t>8</w:t>
            </w:r>
          </w:p>
        </w:tc>
        <w:tc>
          <w:tcPr>
            <w:tcW w:w="1846" w:type="dxa"/>
            <w:tcBorders>
              <w:top w:val="nil"/>
              <w:left w:val="nil"/>
              <w:bottom w:val="single" w:sz="4" w:space="0" w:color="auto"/>
              <w:right w:val="single" w:sz="4" w:space="0" w:color="auto"/>
            </w:tcBorders>
            <w:shd w:val="clear" w:color="auto" w:fill="auto"/>
            <w:vAlign w:val="center"/>
            <w:hideMark/>
          </w:tcPr>
          <w:p w:rsidR="00072B13" w:rsidRPr="004236A6" w:rsidRDefault="00072B13" w:rsidP="008303E2">
            <w:pPr>
              <w:spacing w:after="120" w:line="240" w:lineRule="auto"/>
              <w:rPr>
                <w:rFonts w:eastAsia="Times New Roman"/>
                <w:color w:val="000000"/>
                <w:sz w:val="26"/>
                <w:szCs w:val="26"/>
              </w:rPr>
            </w:pPr>
            <w:r w:rsidRPr="004236A6">
              <w:rPr>
                <w:rFonts w:eastAsia="Times New Roman"/>
                <w:color w:val="000000"/>
                <w:sz w:val="26"/>
                <w:szCs w:val="26"/>
              </w:rPr>
              <w:t>Hòa Bình</w:t>
            </w:r>
          </w:p>
        </w:tc>
        <w:tc>
          <w:tcPr>
            <w:tcW w:w="1789" w:type="dxa"/>
            <w:tcBorders>
              <w:top w:val="nil"/>
              <w:left w:val="nil"/>
              <w:bottom w:val="single" w:sz="4" w:space="0" w:color="auto"/>
              <w:right w:val="single" w:sz="4" w:space="0" w:color="auto"/>
            </w:tcBorders>
            <w:shd w:val="clear" w:color="auto" w:fill="auto"/>
            <w:vAlign w:val="center"/>
            <w:hideMark/>
          </w:tcPr>
          <w:p w:rsidR="00072B13" w:rsidRPr="004236A6" w:rsidRDefault="00072B13" w:rsidP="008303E2">
            <w:pPr>
              <w:spacing w:after="120" w:line="240" w:lineRule="auto"/>
              <w:jc w:val="right"/>
              <w:rPr>
                <w:rFonts w:eastAsia="Times New Roman"/>
                <w:color w:val="000000"/>
                <w:sz w:val="26"/>
                <w:szCs w:val="26"/>
              </w:rPr>
            </w:pPr>
            <w:r w:rsidRPr="004236A6">
              <w:rPr>
                <w:rFonts w:eastAsia="Times New Roman"/>
                <w:color w:val="000000"/>
                <w:sz w:val="26"/>
                <w:szCs w:val="26"/>
              </w:rPr>
              <w:t xml:space="preserve">         8.217 </w:t>
            </w:r>
          </w:p>
        </w:tc>
        <w:tc>
          <w:tcPr>
            <w:tcW w:w="2451" w:type="dxa"/>
            <w:tcBorders>
              <w:top w:val="nil"/>
              <w:left w:val="nil"/>
              <w:bottom w:val="single" w:sz="4" w:space="0" w:color="auto"/>
              <w:right w:val="single" w:sz="4" w:space="0" w:color="auto"/>
            </w:tcBorders>
            <w:vAlign w:val="center"/>
          </w:tcPr>
          <w:p w:rsidR="00072B13" w:rsidRPr="002B57E3" w:rsidRDefault="00072B13" w:rsidP="00403D83">
            <w:pPr>
              <w:spacing w:after="120" w:line="240" w:lineRule="auto"/>
              <w:jc w:val="right"/>
              <w:rPr>
                <w:rFonts w:eastAsia="Times New Roman"/>
                <w:color w:val="000000"/>
                <w:sz w:val="26"/>
                <w:szCs w:val="26"/>
              </w:rPr>
            </w:pPr>
            <w:r>
              <w:rPr>
                <w:rFonts w:eastAsia="Times New Roman"/>
                <w:color w:val="000000"/>
                <w:sz w:val="26"/>
                <w:szCs w:val="26"/>
              </w:rPr>
              <w:t>32.868.000</w:t>
            </w:r>
          </w:p>
        </w:tc>
      </w:tr>
      <w:tr w:rsidR="00072B13" w:rsidRPr="001B327D" w:rsidTr="00072B13">
        <w:trPr>
          <w:trHeight w:val="361"/>
          <w:jc w:val="center"/>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072B13" w:rsidRPr="004236A6" w:rsidRDefault="00072B13" w:rsidP="008303E2">
            <w:pPr>
              <w:spacing w:after="120" w:line="240" w:lineRule="auto"/>
              <w:jc w:val="center"/>
              <w:rPr>
                <w:rFonts w:eastAsia="Times New Roman"/>
                <w:color w:val="000000"/>
                <w:sz w:val="26"/>
                <w:szCs w:val="26"/>
              </w:rPr>
            </w:pPr>
            <w:r w:rsidRPr="004236A6">
              <w:rPr>
                <w:rFonts w:eastAsia="Times New Roman"/>
                <w:color w:val="000000"/>
                <w:sz w:val="26"/>
                <w:szCs w:val="26"/>
              </w:rPr>
              <w:t>9</w:t>
            </w:r>
          </w:p>
        </w:tc>
        <w:tc>
          <w:tcPr>
            <w:tcW w:w="1846" w:type="dxa"/>
            <w:tcBorders>
              <w:top w:val="nil"/>
              <w:left w:val="nil"/>
              <w:bottom w:val="single" w:sz="4" w:space="0" w:color="auto"/>
              <w:right w:val="single" w:sz="4" w:space="0" w:color="auto"/>
            </w:tcBorders>
            <w:shd w:val="clear" w:color="auto" w:fill="auto"/>
            <w:vAlign w:val="center"/>
            <w:hideMark/>
          </w:tcPr>
          <w:p w:rsidR="00072B13" w:rsidRPr="004236A6" w:rsidRDefault="00072B13" w:rsidP="008303E2">
            <w:pPr>
              <w:spacing w:after="120" w:line="240" w:lineRule="auto"/>
              <w:rPr>
                <w:rFonts w:eastAsia="Times New Roman"/>
                <w:color w:val="000000"/>
                <w:sz w:val="26"/>
                <w:szCs w:val="26"/>
              </w:rPr>
            </w:pPr>
            <w:r w:rsidRPr="004236A6">
              <w:rPr>
                <w:rFonts w:eastAsia="Times New Roman"/>
                <w:color w:val="000000"/>
                <w:sz w:val="26"/>
                <w:szCs w:val="26"/>
              </w:rPr>
              <w:t>Quảng Bình</w:t>
            </w:r>
          </w:p>
        </w:tc>
        <w:tc>
          <w:tcPr>
            <w:tcW w:w="1789" w:type="dxa"/>
            <w:tcBorders>
              <w:top w:val="nil"/>
              <w:left w:val="nil"/>
              <w:bottom w:val="single" w:sz="4" w:space="0" w:color="auto"/>
              <w:right w:val="single" w:sz="4" w:space="0" w:color="auto"/>
            </w:tcBorders>
            <w:shd w:val="clear" w:color="auto" w:fill="auto"/>
            <w:vAlign w:val="center"/>
            <w:hideMark/>
          </w:tcPr>
          <w:p w:rsidR="00072B13" w:rsidRPr="004236A6" w:rsidRDefault="00072B13" w:rsidP="008303E2">
            <w:pPr>
              <w:spacing w:after="120" w:line="240" w:lineRule="auto"/>
              <w:jc w:val="right"/>
              <w:rPr>
                <w:rFonts w:eastAsia="Times New Roman"/>
                <w:color w:val="000000"/>
                <w:sz w:val="26"/>
                <w:szCs w:val="26"/>
              </w:rPr>
            </w:pPr>
            <w:r w:rsidRPr="004236A6">
              <w:rPr>
                <w:rFonts w:eastAsia="Times New Roman"/>
                <w:color w:val="000000"/>
                <w:sz w:val="26"/>
                <w:szCs w:val="26"/>
              </w:rPr>
              <w:t xml:space="preserve">         5.510 </w:t>
            </w:r>
          </w:p>
        </w:tc>
        <w:tc>
          <w:tcPr>
            <w:tcW w:w="2451" w:type="dxa"/>
            <w:tcBorders>
              <w:top w:val="nil"/>
              <w:left w:val="nil"/>
              <w:bottom w:val="single" w:sz="4" w:space="0" w:color="auto"/>
              <w:right w:val="single" w:sz="4" w:space="0" w:color="auto"/>
            </w:tcBorders>
            <w:vAlign w:val="center"/>
          </w:tcPr>
          <w:p w:rsidR="00072B13" w:rsidRPr="002B57E3" w:rsidRDefault="00072B13" w:rsidP="00403D83">
            <w:pPr>
              <w:spacing w:after="120" w:line="240" w:lineRule="auto"/>
              <w:jc w:val="right"/>
              <w:rPr>
                <w:rFonts w:eastAsia="Times New Roman"/>
                <w:color w:val="000000"/>
                <w:sz w:val="26"/>
                <w:szCs w:val="26"/>
              </w:rPr>
            </w:pPr>
            <w:r>
              <w:rPr>
                <w:rFonts w:eastAsia="Times New Roman"/>
                <w:color w:val="000000"/>
                <w:sz w:val="26"/>
                <w:szCs w:val="26"/>
              </w:rPr>
              <w:t>22.040.000</w:t>
            </w:r>
          </w:p>
        </w:tc>
      </w:tr>
      <w:tr w:rsidR="00072B13" w:rsidRPr="001B327D" w:rsidTr="00072B13">
        <w:trPr>
          <w:trHeight w:val="361"/>
          <w:jc w:val="center"/>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072B13" w:rsidRPr="004236A6" w:rsidRDefault="00072B13" w:rsidP="008303E2">
            <w:pPr>
              <w:spacing w:after="120" w:line="240" w:lineRule="auto"/>
              <w:jc w:val="center"/>
              <w:rPr>
                <w:rFonts w:eastAsia="Times New Roman"/>
                <w:color w:val="000000"/>
                <w:sz w:val="26"/>
                <w:szCs w:val="26"/>
              </w:rPr>
            </w:pPr>
            <w:r w:rsidRPr="004236A6">
              <w:rPr>
                <w:rFonts w:eastAsia="Times New Roman"/>
                <w:color w:val="000000"/>
                <w:sz w:val="26"/>
                <w:szCs w:val="26"/>
              </w:rPr>
              <w:t>10</w:t>
            </w:r>
          </w:p>
        </w:tc>
        <w:tc>
          <w:tcPr>
            <w:tcW w:w="1846" w:type="dxa"/>
            <w:tcBorders>
              <w:top w:val="nil"/>
              <w:left w:val="nil"/>
              <w:bottom w:val="single" w:sz="4" w:space="0" w:color="auto"/>
              <w:right w:val="single" w:sz="4" w:space="0" w:color="auto"/>
            </w:tcBorders>
            <w:shd w:val="clear" w:color="auto" w:fill="auto"/>
            <w:vAlign w:val="center"/>
            <w:hideMark/>
          </w:tcPr>
          <w:p w:rsidR="00072B13" w:rsidRPr="004236A6" w:rsidRDefault="00072B13" w:rsidP="008303E2">
            <w:pPr>
              <w:spacing w:after="120" w:line="240" w:lineRule="auto"/>
              <w:rPr>
                <w:rFonts w:eastAsia="Times New Roman"/>
                <w:color w:val="000000"/>
                <w:sz w:val="26"/>
                <w:szCs w:val="26"/>
              </w:rPr>
            </w:pPr>
            <w:r w:rsidRPr="004236A6">
              <w:rPr>
                <w:rFonts w:eastAsia="Times New Roman"/>
                <w:color w:val="000000"/>
                <w:sz w:val="26"/>
                <w:szCs w:val="26"/>
              </w:rPr>
              <w:t>Quảng Trị</w:t>
            </w:r>
          </w:p>
        </w:tc>
        <w:tc>
          <w:tcPr>
            <w:tcW w:w="1789" w:type="dxa"/>
            <w:tcBorders>
              <w:top w:val="nil"/>
              <w:left w:val="nil"/>
              <w:bottom w:val="single" w:sz="4" w:space="0" w:color="auto"/>
              <w:right w:val="single" w:sz="4" w:space="0" w:color="auto"/>
            </w:tcBorders>
            <w:shd w:val="clear" w:color="auto" w:fill="auto"/>
            <w:vAlign w:val="center"/>
            <w:hideMark/>
          </w:tcPr>
          <w:p w:rsidR="00072B13" w:rsidRPr="004236A6" w:rsidRDefault="00072B13" w:rsidP="008303E2">
            <w:pPr>
              <w:spacing w:after="120" w:line="240" w:lineRule="auto"/>
              <w:jc w:val="right"/>
              <w:rPr>
                <w:rFonts w:eastAsia="Times New Roman"/>
                <w:color w:val="000000"/>
                <w:sz w:val="26"/>
                <w:szCs w:val="26"/>
              </w:rPr>
            </w:pPr>
            <w:r w:rsidRPr="004236A6">
              <w:rPr>
                <w:rFonts w:eastAsia="Times New Roman"/>
                <w:color w:val="000000"/>
                <w:sz w:val="26"/>
                <w:szCs w:val="26"/>
              </w:rPr>
              <w:t xml:space="preserve">        15.005 </w:t>
            </w:r>
          </w:p>
        </w:tc>
        <w:tc>
          <w:tcPr>
            <w:tcW w:w="2451" w:type="dxa"/>
            <w:tcBorders>
              <w:top w:val="nil"/>
              <w:left w:val="nil"/>
              <w:bottom w:val="single" w:sz="4" w:space="0" w:color="auto"/>
              <w:right w:val="single" w:sz="4" w:space="0" w:color="auto"/>
            </w:tcBorders>
            <w:vAlign w:val="center"/>
          </w:tcPr>
          <w:p w:rsidR="00072B13" w:rsidRPr="002B57E3" w:rsidRDefault="00072B13" w:rsidP="00403D83">
            <w:pPr>
              <w:spacing w:after="120" w:line="240" w:lineRule="auto"/>
              <w:jc w:val="right"/>
              <w:rPr>
                <w:rFonts w:eastAsia="Times New Roman"/>
                <w:color w:val="000000"/>
                <w:sz w:val="26"/>
                <w:szCs w:val="26"/>
              </w:rPr>
            </w:pPr>
            <w:r>
              <w:rPr>
                <w:rFonts w:eastAsia="Times New Roman"/>
                <w:color w:val="000000"/>
                <w:sz w:val="26"/>
                <w:szCs w:val="26"/>
              </w:rPr>
              <w:t>60.020.000</w:t>
            </w:r>
          </w:p>
        </w:tc>
      </w:tr>
      <w:tr w:rsidR="00072B13" w:rsidRPr="001B327D" w:rsidTr="00072B13">
        <w:trPr>
          <w:trHeight w:val="361"/>
          <w:jc w:val="center"/>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072B13" w:rsidRPr="004236A6" w:rsidRDefault="00072B13" w:rsidP="008303E2">
            <w:pPr>
              <w:spacing w:after="120" w:line="240" w:lineRule="auto"/>
              <w:jc w:val="center"/>
              <w:rPr>
                <w:rFonts w:eastAsia="Times New Roman"/>
                <w:color w:val="000000"/>
                <w:sz w:val="26"/>
                <w:szCs w:val="26"/>
              </w:rPr>
            </w:pPr>
            <w:r w:rsidRPr="004236A6">
              <w:rPr>
                <w:rFonts w:eastAsia="Times New Roman"/>
                <w:color w:val="000000"/>
                <w:sz w:val="26"/>
                <w:szCs w:val="26"/>
              </w:rPr>
              <w:t>11</w:t>
            </w:r>
          </w:p>
        </w:tc>
        <w:tc>
          <w:tcPr>
            <w:tcW w:w="1846" w:type="dxa"/>
            <w:tcBorders>
              <w:top w:val="nil"/>
              <w:left w:val="nil"/>
              <w:bottom w:val="single" w:sz="4" w:space="0" w:color="auto"/>
              <w:right w:val="single" w:sz="4" w:space="0" w:color="auto"/>
            </w:tcBorders>
            <w:shd w:val="clear" w:color="auto" w:fill="auto"/>
            <w:vAlign w:val="center"/>
            <w:hideMark/>
          </w:tcPr>
          <w:p w:rsidR="00072B13" w:rsidRPr="004236A6" w:rsidRDefault="00072B13" w:rsidP="008303E2">
            <w:pPr>
              <w:spacing w:after="120" w:line="240" w:lineRule="auto"/>
              <w:rPr>
                <w:rFonts w:eastAsia="Times New Roman"/>
                <w:color w:val="000000"/>
                <w:sz w:val="26"/>
                <w:szCs w:val="26"/>
              </w:rPr>
            </w:pPr>
            <w:r w:rsidRPr="004236A6">
              <w:rPr>
                <w:rFonts w:eastAsia="Times New Roman"/>
                <w:color w:val="000000"/>
                <w:sz w:val="26"/>
                <w:szCs w:val="26"/>
              </w:rPr>
              <w:t>Quảng Nam</w:t>
            </w:r>
          </w:p>
        </w:tc>
        <w:tc>
          <w:tcPr>
            <w:tcW w:w="1789" w:type="dxa"/>
            <w:tcBorders>
              <w:top w:val="nil"/>
              <w:left w:val="nil"/>
              <w:bottom w:val="single" w:sz="4" w:space="0" w:color="auto"/>
              <w:right w:val="single" w:sz="4" w:space="0" w:color="auto"/>
            </w:tcBorders>
            <w:shd w:val="clear" w:color="auto" w:fill="auto"/>
            <w:vAlign w:val="center"/>
            <w:hideMark/>
          </w:tcPr>
          <w:p w:rsidR="00072B13" w:rsidRPr="004236A6" w:rsidRDefault="00072B13" w:rsidP="008303E2">
            <w:pPr>
              <w:spacing w:after="120" w:line="240" w:lineRule="auto"/>
              <w:jc w:val="right"/>
              <w:rPr>
                <w:rFonts w:eastAsia="Times New Roman"/>
                <w:color w:val="000000"/>
                <w:sz w:val="26"/>
                <w:szCs w:val="26"/>
              </w:rPr>
            </w:pPr>
            <w:r w:rsidRPr="004236A6">
              <w:rPr>
                <w:rFonts w:eastAsia="Times New Roman"/>
                <w:color w:val="000000"/>
                <w:sz w:val="26"/>
                <w:szCs w:val="26"/>
              </w:rPr>
              <w:t xml:space="preserve">         7.635 </w:t>
            </w:r>
          </w:p>
        </w:tc>
        <w:tc>
          <w:tcPr>
            <w:tcW w:w="2451" w:type="dxa"/>
            <w:tcBorders>
              <w:top w:val="nil"/>
              <w:left w:val="nil"/>
              <w:bottom w:val="single" w:sz="4" w:space="0" w:color="auto"/>
              <w:right w:val="single" w:sz="4" w:space="0" w:color="auto"/>
            </w:tcBorders>
            <w:vAlign w:val="center"/>
          </w:tcPr>
          <w:p w:rsidR="00072B13" w:rsidRPr="002B57E3" w:rsidRDefault="00072B13" w:rsidP="00403D83">
            <w:pPr>
              <w:spacing w:after="120" w:line="240" w:lineRule="auto"/>
              <w:jc w:val="right"/>
              <w:rPr>
                <w:rFonts w:eastAsia="Times New Roman"/>
                <w:color w:val="000000"/>
                <w:sz w:val="26"/>
                <w:szCs w:val="26"/>
              </w:rPr>
            </w:pPr>
            <w:r>
              <w:rPr>
                <w:rFonts w:eastAsia="Times New Roman"/>
                <w:color w:val="000000"/>
                <w:sz w:val="26"/>
                <w:szCs w:val="26"/>
              </w:rPr>
              <w:t>30.540.000</w:t>
            </w:r>
          </w:p>
        </w:tc>
      </w:tr>
      <w:tr w:rsidR="00072B13" w:rsidRPr="001B327D" w:rsidTr="00072B13">
        <w:trPr>
          <w:trHeight w:val="361"/>
          <w:jc w:val="center"/>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072B13" w:rsidRPr="004236A6" w:rsidRDefault="00072B13" w:rsidP="008303E2">
            <w:pPr>
              <w:spacing w:after="120" w:line="240" w:lineRule="auto"/>
              <w:jc w:val="center"/>
              <w:rPr>
                <w:rFonts w:eastAsia="Times New Roman"/>
                <w:color w:val="000000"/>
                <w:sz w:val="26"/>
                <w:szCs w:val="26"/>
              </w:rPr>
            </w:pPr>
            <w:r w:rsidRPr="004236A6">
              <w:rPr>
                <w:rFonts w:eastAsia="Times New Roman"/>
                <w:color w:val="000000"/>
                <w:sz w:val="26"/>
                <w:szCs w:val="26"/>
              </w:rPr>
              <w:t>12</w:t>
            </w:r>
          </w:p>
        </w:tc>
        <w:tc>
          <w:tcPr>
            <w:tcW w:w="1846" w:type="dxa"/>
            <w:tcBorders>
              <w:top w:val="nil"/>
              <w:left w:val="nil"/>
              <w:bottom w:val="single" w:sz="4" w:space="0" w:color="auto"/>
              <w:right w:val="single" w:sz="4" w:space="0" w:color="auto"/>
            </w:tcBorders>
            <w:shd w:val="clear" w:color="auto" w:fill="auto"/>
            <w:vAlign w:val="center"/>
            <w:hideMark/>
          </w:tcPr>
          <w:p w:rsidR="00072B13" w:rsidRPr="004236A6" w:rsidRDefault="00072B13" w:rsidP="008303E2">
            <w:pPr>
              <w:spacing w:after="120" w:line="240" w:lineRule="auto"/>
              <w:rPr>
                <w:rFonts w:eastAsia="Times New Roman"/>
                <w:color w:val="000000"/>
                <w:sz w:val="26"/>
                <w:szCs w:val="26"/>
              </w:rPr>
            </w:pPr>
            <w:r w:rsidRPr="004236A6">
              <w:rPr>
                <w:rFonts w:eastAsia="Times New Roman"/>
                <w:color w:val="000000"/>
                <w:sz w:val="26"/>
                <w:szCs w:val="26"/>
              </w:rPr>
              <w:t>Kon Tum</w:t>
            </w:r>
          </w:p>
        </w:tc>
        <w:tc>
          <w:tcPr>
            <w:tcW w:w="1789" w:type="dxa"/>
            <w:tcBorders>
              <w:top w:val="nil"/>
              <w:left w:val="nil"/>
              <w:bottom w:val="single" w:sz="4" w:space="0" w:color="auto"/>
              <w:right w:val="single" w:sz="4" w:space="0" w:color="auto"/>
            </w:tcBorders>
            <w:shd w:val="clear" w:color="auto" w:fill="auto"/>
            <w:vAlign w:val="center"/>
            <w:hideMark/>
          </w:tcPr>
          <w:p w:rsidR="00072B13" w:rsidRPr="004236A6" w:rsidRDefault="00072B13" w:rsidP="008303E2">
            <w:pPr>
              <w:spacing w:after="120" w:line="240" w:lineRule="auto"/>
              <w:jc w:val="right"/>
              <w:rPr>
                <w:rFonts w:eastAsia="Times New Roman"/>
                <w:color w:val="000000"/>
                <w:sz w:val="26"/>
                <w:szCs w:val="26"/>
              </w:rPr>
            </w:pPr>
            <w:r w:rsidRPr="004236A6">
              <w:rPr>
                <w:rFonts w:eastAsia="Times New Roman"/>
                <w:color w:val="000000"/>
                <w:sz w:val="26"/>
                <w:szCs w:val="26"/>
              </w:rPr>
              <w:t xml:space="preserve">         6.790 </w:t>
            </w:r>
          </w:p>
        </w:tc>
        <w:tc>
          <w:tcPr>
            <w:tcW w:w="2451" w:type="dxa"/>
            <w:tcBorders>
              <w:top w:val="nil"/>
              <w:left w:val="nil"/>
              <w:bottom w:val="single" w:sz="4" w:space="0" w:color="auto"/>
              <w:right w:val="single" w:sz="4" w:space="0" w:color="auto"/>
            </w:tcBorders>
            <w:vAlign w:val="center"/>
          </w:tcPr>
          <w:p w:rsidR="00072B13" w:rsidRPr="002B57E3" w:rsidRDefault="00072B13" w:rsidP="008303E2">
            <w:pPr>
              <w:spacing w:after="120" w:line="240" w:lineRule="auto"/>
              <w:jc w:val="right"/>
              <w:rPr>
                <w:rFonts w:eastAsia="Times New Roman"/>
                <w:color w:val="000000"/>
                <w:sz w:val="26"/>
                <w:szCs w:val="26"/>
              </w:rPr>
            </w:pPr>
            <w:r>
              <w:rPr>
                <w:rFonts w:eastAsia="Times New Roman"/>
                <w:color w:val="000000"/>
                <w:sz w:val="26"/>
                <w:szCs w:val="26"/>
              </w:rPr>
              <w:t>27.160.000</w:t>
            </w:r>
          </w:p>
        </w:tc>
      </w:tr>
      <w:tr w:rsidR="00DD37C1" w:rsidRPr="001B327D" w:rsidTr="00072B13">
        <w:trPr>
          <w:trHeight w:val="361"/>
          <w:jc w:val="center"/>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DD37C1" w:rsidRPr="004236A6" w:rsidRDefault="00DD37C1" w:rsidP="008303E2">
            <w:pPr>
              <w:spacing w:after="120" w:line="240" w:lineRule="auto"/>
              <w:jc w:val="center"/>
              <w:rPr>
                <w:rFonts w:eastAsia="Times New Roman"/>
                <w:color w:val="000000"/>
                <w:sz w:val="26"/>
                <w:szCs w:val="26"/>
              </w:rPr>
            </w:pPr>
            <w:r w:rsidRPr="004236A6">
              <w:rPr>
                <w:rFonts w:eastAsia="Times New Roman"/>
                <w:color w:val="000000"/>
                <w:sz w:val="26"/>
                <w:szCs w:val="26"/>
              </w:rPr>
              <w:t>13</w:t>
            </w:r>
          </w:p>
        </w:tc>
        <w:tc>
          <w:tcPr>
            <w:tcW w:w="1846" w:type="dxa"/>
            <w:tcBorders>
              <w:top w:val="nil"/>
              <w:left w:val="nil"/>
              <w:bottom w:val="single" w:sz="4" w:space="0" w:color="auto"/>
              <w:right w:val="single" w:sz="4" w:space="0" w:color="auto"/>
            </w:tcBorders>
            <w:shd w:val="clear" w:color="auto" w:fill="auto"/>
            <w:vAlign w:val="center"/>
            <w:hideMark/>
          </w:tcPr>
          <w:p w:rsidR="00DD37C1" w:rsidRPr="004236A6" w:rsidRDefault="00DD37C1" w:rsidP="00112395">
            <w:pPr>
              <w:spacing w:after="120" w:line="240" w:lineRule="auto"/>
              <w:rPr>
                <w:rFonts w:eastAsia="Times New Roman"/>
                <w:color w:val="000000"/>
                <w:sz w:val="26"/>
                <w:szCs w:val="26"/>
              </w:rPr>
            </w:pPr>
            <w:r>
              <w:rPr>
                <w:rFonts w:eastAsia="Times New Roman"/>
                <w:color w:val="000000"/>
                <w:sz w:val="26"/>
                <w:szCs w:val="26"/>
              </w:rPr>
              <w:t xml:space="preserve">Gia </w:t>
            </w:r>
            <w:r w:rsidRPr="004236A6">
              <w:rPr>
                <w:rFonts w:eastAsia="Times New Roman"/>
                <w:color w:val="000000"/>
                <w:sz w:val="26"/>
                <w:szCs w:val="26"/>
              </w:rPr>
              <w:t>Lai</w:t>
            </w:r>
          </w:p>
        </w:tc>
        <w:tc>
          <w:tcPr>
            <w:tcW w:w="1789" w:type="dxa"/>
            <w:tcBorders>
              <w:top w:val="nil"/>
              <w:left w:val="nil"/>
              <w:bottom w:val="single" w:sz="4" w:space="0" w:color="auto"/>
              <w:right w:val="single" w:sz="4" w:space="0" w:color="auto"/>
            </w:tcBorders>
            <w:shd w:val="clear" w:color="auto" w:fill="auto"/>
            <w:vAlign w:val="center"/>
            <w:hideMark/>
          </w:tcPr>
          <w:p w:rsidR="00DD37C1" w:rsidRPr="004236A6" w:rsidRDefault="00DD37C1" w:rsidP="008303E2">
            <w:pPr>
              <w:spacing w:after="120" w:line="240" w:lineRule="auto"/>
              <w:jc w:val="right"/>
              <w:rPr>
                <w:rFonts w:eastAsia="Times New Roman"/>
                <w:color w:val="000000"/>
                <w:sz w:val="26"/>
                <w:szCs w:val="26"/>
              </w:rPr>
            </w:pPr>
            <w:r w:rsidRPr="004236A6">
              <w:rPr>
                <w:rFonts w:eastAsia="Times New Roman"/>
                <w:color w:val="000000"/>
                <w:sz w:val="26"/>
                <w:szCs w:val="26"/>
              </w:rPr>
              <w:t xml:space="preserve">        28.412 </w:t>
            </w:r>
          </w:p>
        </w:tc>
        <w:tc>
          <w:tcPr>
            <w:tcW w:w="2451" w:type="dxa"/>
            <w:tcBorders>
              <w:top w:val="nil"/>
              <w:left w:val="nil"/>
              <w:bottom w:val="single" w:sz="4" w:space="0" w:color="auto"/>
              <w:right w:val="single" w:sz="4" w:space="0" w:color="auto"/>
            </w:tcBorders>
            <w:vAlign w:val="center"/>
          </w:tcPr>
          <w:p w:rsidR="00DD37C1" w:rsidRPr="002B57E3" w:rsidRDefault="00DD37C1" w:rsidP="008303E2">
            <w:pPr>
              <w:spacing w:after="120" w:line="240" w:lineRule="auto"/>
              <w:jc w:val="right"/>
              <w:rPr>
                <w:rFonts w:eastAsia="Times New Roman"/>
                <w:color w:val="000000"/>
                <w:sz w:val="26"/>
                <w:szCs w:val="26"/>
              </w:rPr>
            </w:pPr>
            <w:r>
              <w:rPr>
                <w:rFonts w:eastAsia="Times New Roman"/>
                <w:color w:val="000000"/>
                <w:sz w:val="26"/>
                <w:szCs w:val="26"/>
              </w:rPr>
              <w:t>113.648.000</w:t>
            </w:r>
          </w:p>
        </w:tc>
      </w:tr>
      <w:tr w:rsidR="00DD37C1" w:rsidRPr="001B327D" w:rsidTr="00072B13">
        <w:trPr>
          <w:trHeight w:val="361"/>
          <w:jc w:val="center"/>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DD37C1" w:rsidRPr="004236A6" w:rsidRDefault="00DD37C1" w:rsidP="008303E2">
            <w:pPr>
              <w:spacing w:after="120" w:line="240" w:lineRule="auto"/>
              <w:jc w:val="center"/>
              <w:rPr>
                <w:rFonts w:eastAsia="Times New Roman"/>
                <w:color w:val="000000"/>
                <w:sz w:val="26"/>
                <w:szCs w:val="26"/>
              </w:rPr>
            </w:pPr>
            <w:r w:rsidRPr="004236A6">
              <w:rPr>
                <w:rFonts w:eastAsia="Times New Roman"/>
                <w:color w:val="000000"/>
                <w:sz w:val="26"/>
                <w:szCs w:val="26"/>
              </w:rPr>
              <w:t>14</w:t>
            </w:r>
          </w:p>
        </w:tc>
        <w:tc>
          <w:tcPr>
            <w:tcW w:w="1846" w:type="dxa"/>
            <w:tcBorders>
              <w:top w:val="nil"/>
              <w:left w:val="nil"/>
              <w:bottom w:val="single" w:sz="4" w:space="0" w:color="auto"/>
              <w:right w:val="single" w:sz="4" w:space="0" w:color="auto"/>
            </w:tcBorders>
            <w:shd w:val="clear" w:color="auto" w:fill="auto"/>
            <w:vAlign w:val="center"/>
            <w:hideMark/>
          </w:tcPr>
          <w:p w:rsidR="00DD37C1" w:rsidRPr="004236A6" w:rsidRDefault="00DD37C1" w:rsidP="00112395">
            <w:pPr>
              <w:spacing w:after="120" w:line="240" w:lineRule="auto"/>
              <w:rPr>
                <w:rFonts w:eastAsia="Times New Roman"/>
                <w:color w:val="000000"/>
                <w:sz w:val="26"/>
                <w:szCs w:val="26"/>
              </w:rPr>
            </w:pPr>
            <w:r>
              <w:rPr>
                <w:rFonts w:eastAsia="Times New Roman"/>
                <w:color w:val="000000"/>
                <w:sz w:val="26"/>
                <w:szCs w:val="26"/>
              </w:rPr>
              <w:t>Đắc Lắc</w:t>
            </w:r>
          </w:p>
        </w:tc>
        <w:tc>
          <w:tcPr>
            <w:tcW w:w="1789" w:type="dxa"/>
            <w:tcBorders>
              <w:top w:val="nil"/>
              <w:left w:val="nil"/>
              <w:bottom w:val="single" w:sz="4" w:space="0" w:color="auto"/>
              <w:right w:val="single" w:sz="4" w:space="0" w:color="auto"/>
            </w:tcBorders>
            <w:shd w:val="clear" w:color="auto" w:fill="auto"/>
            <w:vAlign w:val="center"/>
            <w:hideMark/>
          </w:tcPr>
          <w:p w:rsidR="00DD37C1" w:rsidRPr="004236A6" w:rsidRDefault="00DD37C1" w:rsidP="008303E2">
            <w:pPr>
              <w:spacing w:after="120" w:line="240" w:lineRule="auto"/>
              <w:jc w:val="right"/>
              <w:rPr>
                <w:rFonts w:eastAsia="Times New Roman"/>
                <w:color w:val="000000"/>
                <w:sz w:val="26"/>
                <w:szCs w:val="26"/>
              </w:rPr>
            </w:pPr>
            <w:r w:rsidRPr="004236A6">
              <w:rPr>
                <w:rFonts w:eastAsia="Times New Roman"/>
                <w:color w:val="000000"/>
                <w:sz w:val="26"/>
                <w:szCs w:val="26"/>
              </w:rPr>
              <w:t xml:space="preserve">        32.360 </w:t>
            </w:r>
          </w:p>
        </w:tc>
        <w:tc>
          <w:tcPr>
            <w:tcW w:w="2451" w:type="dxa"/>
            <w:tcBorders>
              <w:top w:val="nil"/>
              <w:left w:val="nil"/>
              <w:bottom w:val="single" w:sz="4" w:space="0" w:color="auto"/>
              <w:right w:val="single" w:sz="4" w:space="0" w:color="auto"/>
            </w:tcBorders>
            <w:vAlign w:val="center"/>
          </w:tcPr>
          <w:p w:rsidR="00DD37C1" w:rsidRPr="002B57E3" w:rsidRDefault="00DD37C1" w:rsidP="008303E2">
            <w:pPr>
              <w:spacing w:after="120" w:line="240" w:lineRule="auto"/>
              <w:jc w:val="right"/>
              <w:rPr>
                <w:rFonts w:eastAsia="Times New Roman"/>
                <w:color w:val="000000"/>
                <w:sz w:val="26"/>
                <w:szCs w:val="26"/>
              </w:rPr>
            </w:pPr>
            <w:r>
              <w:rPr>
                <w:rFonts w:eastAsia="Times New Roman"/>
                <w:color w:val="000000"/>
                <w:sz w:val="26"/>
                <w:szCs w:val="26"/>
              </w:rPr>
              <w:t>129.440.000</w:t>
            </w:r>
          </w:p>
        </w:tc>
      </w:tr>
      <w:tr w:rsidR="00DD37C1" w:rsidRPr="001B327D" w:rsidTr="00072B13">
        <w:trPr>
          <w:trHeight w:val="361"/>
          <w:jc w:val="center"/>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DD37C1" w:rsidRPr="004236A6" w:rsidRDefault="00DD37C1" w:rsidP="008303E2">
            <w:pPr>
              <w:spacing w:after="120" w:line="240" w:lineRule="auto"/>
              <w:jc w:val="center"/>
              <w:rPr>
                <w:rFonts w:eastAsia="Times New Roman"/>
                <w:color w:val="000000"/>
                <w:sz w:val="26"/>
                <w:szCs w:val="26"/>
              </w:rPr>
            </w:pPr>
            <w:r w:rsidRPr="004236A6">
              <w:rPr>
                <w:rFonts w:eastAsia="Times New Roman"/>
                <w:color w:val="000000"/>
                <w:sz w:val="26"/>
                <w:szCs w:val="26"/>
              </w:rPr>
              <w:t>15</w:t>
            </w:r>
          </w:p>
        </w:tc>
        <w:tc>
          <w:tcPr>
            <w:tcW w:w="1846" w:type="dxa"/>
            <w:tcBorders>
              <w:top w:val="nil"/>
              <w:left w:val="nil"/>
              <w:bottom w:val="single" w:sz="4" w:space="0" w:color="auto"/>
              <w:right w:val="single" w:sz="4" w:space="0" w:color="auto"/>
            </w:tcBorders>
            <w:shd w:val="clear" w:color="auto" w:fill="auto"/>
            <w:vAlign w:val="center"/>
            <w:hideMark/>
          </w:tcPr>
          <w:p w:rsidR="00DD37C1" w:rsidRPr="004236A6" w:rsidRDefault="00DD37C1" w:rsidP="00112395">
            <w:pPr>
              <w:spacing w:after="120" w:line="240" w:lineRule="auto"/>
              <w:rPr>
                <w:rFonts w:eastAsia="Times New Roman"/>
                <w:color w:val="000000"/>
                <w:sz w:val="26"/>
                <w:szCs w:val="26"/>
              </w:rPr>
            </w:pPr>
            <w:r>
              <w:rPr>
                <w:rFonts w:eastAsia="Times New Roman"/>
                <w:color w:val="000000"/>
                <w:sz w:val="26"/>
                <w:szCs w:val="26"/>
              </w:rPr>
              <w:t>Đắc Nông</w:t>
            </w:r>
          </w:p>
        </w:tc>
        <w:tc>
          <w:tcPr>
            <w:tcW w:w="1789" w:type="dxa"/>
            <w:tcBorders>
              <w:top w:val="nil"/>
              <w:left w:val="nil"/>
              <w:bottom w:val="single" w:sz="4" w:space="0" w:color="auto"/>
              <w:right w:val="single" w:sz="4" w:space="0" w:color="auto"/>
            </w:tcBorders>
            <w:shd w:val="clear" w:color="auto" w:fill="auto"/>
            <w:vAlign w:val="center"/>
            <w:hideMark/>
          </w:tcPr>
          <w:p w:rsidR="00DD37C1" w:rsidRPr="004236A6" w:rsidRDefault="00DD37C1" w:rsidP="008303E2">
            <w:pPr>
              <w:spacing w:after="120" w:line="240" w:lineRule="auto"/>
              <w:jc w:val="right"/>
              <w:rPr>
                <w:rFonts w:eastAsia="Times New Roman"/>
                <w:color w:val="000000"/>
                <w:sz w:val="26"/>
                <w:szCs w:val="26"/>
              </w:rPr>
            </w:pPr>
            <w:r w:rsidRPr="004236A6">
              <w:rPr>
                <w:rFonts w:eastAsia="Times New Roman"/>
                <w:color w:val="000000"/>
                <w:sz w:val="26"/>
                <w:szCs w:val="26"/>
              </w:rPr>
              <w:t xml:space="preserve">        26.390 </w:t>
            </w:r>
          </w:p>
        </w:tc>
        <w:tc>
          <w:tcPr>
            <w:tcW w:w="2451" w:type="dxa"/>
            <w:tcBorders>
              <w:top w:val="nil"/>
              <w:left w:val="nil"/>
              <w:bottom w:val="single" w:sz="4" w:space="0" w:color="auto"/>
              <w:right w:val="single" w:sz="4" w:space="0" w:color="auto"/>
            </w:tcBorders>
            <w:vAlign w:val="center"/>
          </w:tcPr>
          <w:p w:rsidR="00DD37C1" w:rsidRPr="002B57E3" w:rsidRDefault="00DD37C1" w:rsidP="00403D83">
            <w:pPr>
              <w:spacing w:after="120" w:line="240" w:lineRule="auto"/>
              <w:jc w:val="right"/>
              <w:rPr>
                <w:rFonts w:eastAsia="Times New Roman"/>
                <w:color w:val="000000"/>
                <w:sz w:val="26"/>
                <w:szCs w:val="26"/>
              </w:rPr>
            </w:pPr>
            <w:r>
              <w:rPr>
                <w:rFonts w:eastAsia="Times New Roman"/>
                <w:color w:val="000000"/>
                <w:sz w:val="26"/>
                <w:szCs w:val="26"/>
              </w:rPr>
              <w:t>105.560.000</w:t>
            </w:r>
          </w:p>
        </w:tc>
      </w:tr>
      <w:tr w:rsidR="00072B13" w:rsidRPr="001B327D" w:rsidTr="00072B13">
        <w:trPr>
          <w:trHeight w:val="361"/>
          <w:jc w:val="center"/>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072B13" w:rsidRPr="004236A6" w:rsidRDefault="00072B13" w:rsidP="008303E2">
            <w:pPr>
              <w:spacing w:after="120" w:line="240" w:lineRule="auto"/>
              <w:jc w:val="center"/>
              <w:rPr>
                <w:rFonts w:eastAsia="Times New Roman"/>
                <w:color w:val="000000"/>
                <w:sz w:val="26"/>
                <w:szCs w:val="26"/>
              </w:rPr>
            </w:pPr>
            <w:r w:rsidRPr="004236A6">
              <w:rPr>
                <w:rFonts w:eastAsia="Times New Roman"/>
                <w:color w:val="000000"/>
                <w:sz w:val="26"/>
                <w:szCs w:val="26"/>
              </w:rPr>
              <w:t>16</w:t>
            </w:r>
          </w:p>
        </w:tc>
        <w:tc>
          <w:tcPr>
            <w:tcW w:w="1846" w:type="dxa"/>
            <w:tcBorders>
              <w:top w:val="nil"/>
              <w:left w:val="nil"/>
              <w:bottom w:val="single" w:sz="4" w:space="0" w:color="auto"/>
              <w:right w:val="single" w:sz="4" w:space="0" w:color="auto"/>
            </w:tcBorders>
            <w:shd w:val="clear" w:color="auto" w:fill="auto"/>
            <w:vAlign w:val="center"/>
            <w:hideMark/>
          </w:tcPr>
          <w:p w:rsidR="00072B13" w:rsidRPr="004236A6" w:rsidRDefault="00072B13" w:rsidP="008303E2">
            <w:pPr>
              <w:spacing w:after="120" w:line="240" w:lineRule="auto"/>
              <w:rPr>
                <w:rFonts w:eastAsia="Times New Roman"/>
                <w:color w:val="000000"/>
                <w:sz w:val="26"/>
                <w:szCs w:val="26"/>
              </w:rPr>
            </w:pPr>
            <w:r w:rsidRPr="004236A6">
              <w:rPr>
                <w:rFonts w:eastAsia="Times New Roman"/>
                <w:color w:val="000000"/>
                <w:sz w:val="26"/>
                <w:szCs w:val="26"/>
              </w:rPr>
              <w:t>Long An</w:t>
            </w:r>
          </w:p>
        </w:tc>
        <w:tc>
          <w:tcPr>
            <w:tcW w:w="1789" w:type="dxa"/>
            <w:tcBorders>
              <w:top w:val="nil"/>
              <w:left w:val="nil"/>
              <w:bottom w:val="single" w:sz="4" w:space="0" w:color="auto"/>
              <w:right w:val="single" w:sz="4" w:space="0" w:color="auto"/>
            </w:tcBorders>
            <w:shd w:val="clear" w:color="auto" w:fill="auto"/>
            <w:vAlign w:val="center"/>
            <w:hideMark/>
          </w:tcPr>
          <w:p w:rsidR="00072B13" w:rsidRPr="004236A6" w:rsidRDefault="00072B13" w:rsidP="008303E2">
            <w:pPr>
              <w:spacing w:after="120" w:line="240" w:lineRule="auto"/>
              <w:jc w:val="right"/>
              <w:rPr>
                <w:rFonts w:eastAsia="Times New Roman"/>
                <w:color w:val="000000"/>
                <w:sz w:val="26"/>
                <w:szCs w:val="26"/>
              </w:rPr>
            </w:pPr>
            <w:r w:rsidRPr="004236A6">
              <w:rPr>
                <w:rFonts w:eastAsia="Times New Roman"/>
                <w:color w:val="000000"/>
                <w:sz w:val="26"/>
                <w:szCs w:val="26"/>
              </w:rPr>
              <w:t xml:space="preserve">         3.212 </w:t>
            </w:r>
          </w:p>
        </w:tc>
        <w:tc>
          <w:tcPr>
            <w:tcW w:w="2451" w:type="dxa"/>
            <w:tcBorders>
              <w:top w:val="nil"/>
              <w:left w:val="nil"/>
              <w:bottom w:val="single" w:sz="4" w:space="0" w:color="auto"/>
              <w:right w:val="single" w:sz="4" w:space="0" w:color="auto"/>
            </w:tcBorders>
            <w:vAlign w:val="center"/>
          </w:tcPr>
          <w:p w:rsidR="00072B13" w:rsidRPr="002B57E3" w:rsidRDefault="00072B13" w:rsidP="00403D83">
            <w:pPr>
              <w:spacing w:after="120" w:line="240" w:lineRule="auto"/>
              <w:jc w:val="right"/>
              <w:rPr>
                <w:rFonts w:eastAsia="Times New Roman"/>
                <w:color w:val="000000"/>
                <w:sz w:val="26"/>
                <w:szCs w:val="26"/>
              </w:rPr>
            </w:pPr>
            <w:r>
              <w:rPr>
                <w:rFonts w:eastAsia="Times New Roman"/>
                <w:color w:val="000000"/>
                <w:sz w:val="26"/>
                <w:szCs w:val="26"/>
              </w:rPr>
              <w:t>12.848.000</w:t>
            </w:r>
          </w:p>
        </w:tc>
      </w:tr>
      <w:tr w:rsidR="00072B13" w:rsidRPr="001B327D" w:rsidTr="00072B13">
        <w:trPr>
          <w:trHeight w:val="361"/>
          <w:jc w:val="center"/>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072B13" w:rsidRPr="004236A6" w:rsidRDefault="00072B13" w:rsidP="008303E2">
            <w:pPr>
              <w:spacing w:after="120" w:line="240" w:lineRule="auto"/>
              <w:jc w:val="center"/>
              <w:rPr>
                <w:rFonts w:eastAsia="Times New Roman"/>
                <w:color w:val="000000"/>
                <w:sz w:val="26"/>
                <w:szCs w:val="26"/>
              </w:rPr>
            </w:pPr>
            <w:r w:rsidRPr="004236A6">
              <w:rPr>
                <w:rFonts w:eastAsia="Times New Roman"/>
                <w:color w:val="000000"/>
                <w:sz w:val="26"/>
                <w:szCs w:val="26"/>
              </w:rPr>
              <w:t>17</w:t>
            </w:r>
          </w:p>
        </w:tc>
        <w:tc>
          <w:tcPr>
            <w:tcW w:w="1846" w:type="dxa"/>
            <w:tcBorders>
              <w:top w:val="nil"/>
              <w:left w:val="nil"/>
              <w:bottom w:val="single" w:sz="4" w:space="0" w:color="auto"/>
              <w:right w:val="single" w:sz="4" w:space="0" w:color="auto"/>
            </w:tcBorders>
            <w:shd w:val="clear" w:color="auto" w:fill="auto"/>
            <w:vAlign w:val="center"/>
            <w:hideMark/>
          </w:tcPr>
          <w:p w:rsidR="00072B13" w:rsidRPr="004236A6" w:rsidRDefault="00072B13" w:rsidP="008303E2">
            <w:pPr>
              <w:spacing w:after="120" w:line="240" w:lineRule="auto"/>
              <w:rPr>
                <w:rFonts w:eastAsia="Times New Roman"/>
                <w:color w:val="000000"/>
                <w:sz w:val="26"/>
                <w:szCs w:val="26"/>
              </w:rPr>
            </w:pPr>
            <w:r w:rsidRPr="004236A6">
              <w:rPr>
                <w:rFonts w:eastAsia="Times New Roman"/>
                <w:color w:val="000000"/>
                <w:sz w:val="26"/>
                <w:szCs w:val="26"/>
              </w:rPr>
              <w:t>Tây Ninh</w:t>
            </w:r>
          </w:p>
        </w:tc>
        <w:tc>
          <w:tcPr>
            <w:tcW w:w="1789" w:type="dxa"/>
            <w:tcBorders>
              <w:top w:val="nil"/>
              <w:left w:val="nil"/>
              <w:bottom w:val="single" w:sz="4" w:space="0" w:color="auto"/>
              <w:right w:val="single" w:sz="4" w:space="0" w:color="auto"/>
            </w:tcBorders>
            <w:shd w:val="clear" w:color="auto" w:fill="auto"/>
            <w:vAlign w:val="center"/>
            <w:hideMark/>
          </w:tcPr>
          <w:p w:rsidR="00072B13" w:rsidRPr="004236A6" w:rsidRDefault="00072B13" w:rsidP="008303E2">
            <w:pPr>
              <w:spacing w:after="120" w:line="240" w:lineRule="auto"/>
              <w:jc w:val="right"/>
              <w:rPr>
                <w:rFonts w:eastAsia="Times New Roman"/>
                <w:color w:val="000000"/>
                <w:sz w:val="26"/>
                <w:szCs w:val="26"/>
              </w:rPr>
            </w:pPr>
            <w:r w:rsidRPr="004236A6">
              <w:rPr>
                <w:rFonts w:eastAsia="Times New Roman"/>
                <w:color w:val="000000"/>
                <w:sz w:val="26"/>
                <w:szCs w:val="26"/>
              </w:rPr>
              <w:t xml:space="preserve">        23.049 </w:t>
            </w:r>
          </w:p>
        </w:tc>
        <w:tc>
          <w:tcPr>
            <w:tcW w:w="2451" w:type="dxa"/>
            <w:tcBorders>
              <w:top w:val="nil"/>
              <w:left w:val="nil"/>
              <w:bottom w:val="single" w:sz="4" w:space="0" w:color="auto"/>
              <w:right w:val="single" w:sz="4" w:space="0" w:color="auto"/>
            </w:tcBorders>
            <w:vAlign w:val="center"/>
          </w:tcPr>
          <w:p w:rsidR="00072B13" w:rsidRPr="002B57E3" w:rsidRDefault="00072B13" w:rsidP="00403D83">
            <w:pPr>
              <w:spacing w:after="120" w:line="240" w:lineRule="auto"/>
              <w:jc w:val="right"/>
              <w:rPr>
                <w:rFonts w:eastAsia="Times New Roman"/>
                <w:color w:val="000000"/>
                <w:sz w:val="26"/>
                <w:szCs w:val="26"/>
              </w:rPr>
            </w:pPr>
            <w:r>
              <w:rPr>
                <w:rFonts w:eastAsia="Times New Roman"/>
                <w:color w:val="000000"/>
                <w:sz w:val="26"/>
                <w:szCs w:val="26"/>
              </w:rPr>
              <w:t>92.196.000</w:t>
            </w:r>
          </w:p>
        </w:tc>
      </w:tr>
      <w:tr w:rsidR="00072B13" w:rsidRPr="001B327D" w:rsidTr="00072B13">
        <w:trPr>
          <w:trHeight w:val="361"/>
          <w:jc w:val="center"/>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072B13" w:rsidRPr="004236A6" w:rsidRDefault="00072B13" w:rsidP="008303E2">
            <w:pPr>
              <w:spacing w:after="120" w:line="240" w:lineRule="auto"/>
              <w:jc w:val="center"/>
              <w:rPr>
                <w:rFonts w:eastAsia="Times New Roman"/>
                <w:color w:val="000000"/>
                <w:sz w:val="26"/>
                <w:szCs w:val="26"/>
              </w:rPr>
            </w:pPr>
            <w:r w:rsidRPr="004236A6">
              <w:rPr>
                <w:rFonts w:eastAsia="Times New Roman"/>
                <w:color w:val="000000"/>
                <w:sz w:val="26"/>
                <w:szCs w:val="26"/>
              </w:rPr>
              <w:t>18</w:t>
            </w:r>
          </w:p>
        </w:tc>
        <w:tc>
          <w:tcPr>
            <w:tcW w:w="1846" w:type="dxa"/>
            <w:tcBorders>
              <w:top w:val="nil"/>
              <w:left w:val="nil"/>
              <w:bottom w:val="single" w:sz="4" w:space="0" w:color="auto"/>
              <w:right w:val="single" w:sz="4" w:space="0" w:color="auto"/>
            </w:tcBorders>
            <w:shd w:val="clear" w:color="auto" w:fill="auto"/>
            <w:vAlign w:val="center"/>
            <w:hideMark/>
          </w:tcPr>
          <w:p w:rsidR="00072B13" w:rsidRPr="004236A6" w:rsidRDefault="00072B13" w:rsidP="008303E2">
            <w:pPr>
              <w:spacing w:after="120" w:line="240" w:lineRule="auto"/>
              <w:rPr>
                <w:rFonts w:eastAsia="Times New Roman"/>
                <w:color w:val="000000"/>
                <w:sz w:val="26"/>
                <w:szCs w:val="26"/>
              </w:rPr>
            </w:pPr>
            <w:r w:rsidRPr="004236A6">
              <w:rPr>
                <w:rFonts w:eastAsia="Times New Roman"/>
                <w:color w:val="000000"/>
                <w:sz w:val="26"/>
                <w:szCs w:val="26"/>
              </w:rPr>
              <w:t>An Giang</w:t>
            </w:r>
          </w:p>
        </w:tc>
        <w:tc>
          <w:tcPr>
            <w:tcW w:w="1789" w:type="dxa"/>
            <w:tcBorders>
              <w:top w:val="nil"/>
              <w:left w:val="nil"/>
              <w:bottom w:val="single" w:sz="4" w:space="0" w:color="auto"/>
              <w:right w:val="single" w:sz="4" w:space="0" w:color="auto"/>
            </w:tcBorders>
            <w:shd w:val="clear" w:color="auto" w:fill="auto"/>
            <w:vAlign w:val="center"/>
            <w:hideMark/>
          </w:tcPr>
          <w:p w:rsidR="00072B13" w:rsidRPr="004236A6" w:rsidRDefault="00072B13" w:rsidP="008303E2">
            <w:pPr>
              <w:spacing w:after="120" w:line="240" w:lineRule="auto"/>
              <w:jc w:val="right"/>
              <w:rPr>
                <w:rFonts w:eastAsia="Times New Roman"/>
                <w:color w:val="000000"/>
                <w:sz w:val="26"/>
                <w:szCs w:val="26"/>
              </w:rPr>
            </w:pPr>
            <w:r w:rsidRPr="004236A6">
              <w:rPr>
                <w:rFonts w:eastAsia="Times New Roman"/>
                <w:color w:val="000000"/>
                <w:sz w:val="26"/>
                <w:szCs w:val="26"/>
              </w:rPr>
              <w:t xml:space="preserve">        44.344 </w:t>
            </w:r>
          </w:p>
        </w:tc>
        <w:tc>
          <w:tcPr>
            <w:tcW w:w="2451" w:type="dxa"/>
            <w:tcBorders>
              <w:top w:val="nil"/>
              <w:left w:val="nil"/>
              <w:bottom w:val="single" w:sz="4" w:space="0" w:color="auto"/>
              <w:right w:val="single" w:sz="4" w:space="0" w:color="auto"/>
            </w:tcBorders>
            <w:vAlign w:val="center"/>
          </w:tcPr>
          <w:p w:rsidR="00072B13" w:rsidRPr="002B57E3" w:rsidRDefault="00072B13" w:rsidP="00403D83">
            <w:pPr>
              <w:spacing w:after="120" w:line="240" w:lineRule="auto"/>
              <w:jc w:val="right"/>
              <w:rPr>
                <w:rFonts w:eastAsia="Times New Roman"/>
                <w:color w:val="000000"/>
                <w:sz w:val="26"/>
                <w:szCs w:val="26"/>
              </w:rPr>
            </w:pPr>
            <w:r>
              <w:rPr>
                <w:rFonts w:eastAsia="Times New Roman"/>
                <w:color w:val="000000"/>
                <w:sz w:val="26"/>
                <w:szCs w:val="26"/>
              </w:rPr>
              <w:t>177.376.000</w:t>
            </w:r>
          </w:p>
        </w:tc>
      </w:tr>
      <w:tr w:rsidR="00072B13" w:rsidRPr="001B327D" w:rsidTr="00072B13">
        <w:trPr>
          <w:trHeight w:val="361"/>
          <w:jc w:val="center"/>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072B13" w:rsidRPr="004236A6" w:rsidRDefault="00072B13" w:rsidP="008303E2">
            <w:pPr>
              <w:spacing w:after="120" w:line="240" w:lineRule="auto"/>
              <w:jc w:val="center"/>
              <w:rPr>
                <w:rFonts w:eastAsia="Times New Roman"/>
                <w:color w:val="000000"/>
                <w:sz w:val="26"/>
                <w:szCs w:val="26"/>
              </w:rPr>
            </w:pPr>
            <w:r w:rsidRPr="004236A6">
              <w:rPr>
                <w:rFonts w:eastAsia="Times New Roman"/>
                <w:color w:val="000000"/>
                <w:sz w:val="26"/>
                <w:szCs w:val="26"/>
              </w:rPr>
              <w:t>19</w:t>
            </w:r>
          </w:p>
        </w:tc>
        <w:tc>
          <w:tcPr>
            <w:tcW w:w="1846" w:type="dxa"/>
            <w:tcBorders>
              <w:top w:val="nil"/>
              <w:left w:val="nil"/>
              <w:bottom w:val="single" w:sz="4" w:space="0" w:color="auto"/>
              <w:right w:val="single" w:sz="4" w:space="0" w:color="auto"/>
            </w:tcBorders>
            <w:shd w:val="clear" w:color="auto" w:fill="auto"/>
            <w:vAlign w:val="center"/>
            <w:hideMark/>
          </w:tcPr>
          <w:p w:rsidR="00072B13" w:rsidRPr="004236A6" w:rsidRDefault="00072B13" w:rsidP="008303E2">
            <w:pPr>
              <w:spacing w:after="120" w:line="240" w:lineRule="auto"/>
              <w:rPr>
                <w:rFonts w:eastAsia="Times New Roman"/>
                <w:color w:val="000000"/>
                <w:sz w:val="26"/>
                <w:szCs w:val="26"/>
              </w:rPr>
            </w:pPr>
            <w:r w:rsidRPr="004236A6">
              <w:rPr>
                <w:rFonts w:eastAsia="Times New Roman"/>
                <w:color w:val="000000"/>
                <w:sz w:val="26"/>
                <w:szCs w:val="26"/>
              </w:rPr>
              <w:t>Đồng Tháp</w:t>
            </w:r>
          </w:p>
        </w:tc>
        <w:tc>
          <w:tcPr>
            <w:tcW w:w="1789" w:type="dxa"/>
            <w:tcBorders>
              <w:top w:val="nil"/>
              <w:left w:val="nil"/>
              <w:bottom w:val="single" w:sz="4" w:space="0" w:color="auto"/>
              <w:right w:val="single" w:sz="4" w:space="0" w:color="auto"/>
            </w:tcBorders>
            <w:shd w:val="clear" w:color="auto" w:fill="auto"/>
            <w:vAlign w:val="center"/>
            <w:hideMark/>
          </w:tcPr>
          <w:p w:rsidR="00072B13" w:rsidRPr="004236A6" w:rsidRDefault="00072B13" w:rsidP="008303E2">
            <w:pPr>
              <w:spacing w:after="120" w:line="240" w:lineRule="auto"/>
              <w:jc w:val="right"/>
              <w:rPr>
                <w:rFonts w:eastAsia="Times New Roman"/>
                <w:color w:val="000000"/>
                <w:sz w:val="26"/>
                <w:szCs w:val="26"/>
              </w:rPr>
            </w:pPr>
            <w:r w:rsidRPr="004236A6">
              <w:rPr>
                <w:rFonts w:eastAsia="Times New Roman"/>
                <w:color w:val="000000"/>
                <w:sz w:val="26"/>
                <w:szCs w:val="26"/>
              </w:rPr>
              <w:t xml:space="preserve">        46.900 </w:t>
            </w:r>
          </w:p>
        </w:tc>
        <w:tc>
          <w:tcPr>
            <w:tcW w:w="2451" w:type="dxa"/>
            <w:tcBorders>
              <w:top w:val="nil"/>
              <w:left w:val="nil"/>
              <w:bottom w:val="single" w:sz="4" w:space="0" w:color="auto"/>
              <w:right w:val="single" w:sz="4" w:space="0" w:color="auto"/>
            </w:tcBorders>
            <w:vAlign w:val="center"/>
          </w:tcPr>
          <w:p w:rsidR="00072B13" w:rsidRPr="002B57E3" w:rsidRDefault="00072B13" w:rsidP="00403D83">
            <w:pPr>
              <w:spacing w:after="120" w:line="240" w:lineRule="auto"/>
              <w:jc w:val="right"/>
              <w:rPr>
                <w:rFonts w:eastAsia="Times New Roman"/>
                <w:color w:val="000000"/>
                <w:sz w:val="26"/>
                <w:szCs w:val="26"/>
              </w:rPr>
            </w:pPr>
            <w:r>
              <w:rPr>
                <w:rFonts w:eastAsia="Times New Roman"/>
                <w:color w:val="000000"/>
                <w:sz w:val="26"/>
                <w:szCs w:val="26"/>
              </w:rPr>
              <w:t>187.600.000</w:t>
            </w:r>
          </w:p>
        </w:tc>
      </w:tr>
      <w:tr w:rsidR="00072B13" w:rsidRPr="001B327D" w:rsidTr="00072B13">
        <w:trPr>
          <w:trHeight w:val="361"/>
          <w:jc w:val="center"/>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072B13" w:rsidRPr="004236A6" w:rsidRDefault="00072B13" w:rsidP="008303E2">
            <w:pPr>
              <w:spacing w:after="120" w:line="240" w:lineRule="auto"/>
              <w:jc w:val="center"/>
              <w:rPr>
                <w:rFonts w:eastAsia="Times New Roman"/>
                <w:color w:val="000000"/>
                <w:sz w:val="26"/>
                <w:szCs w:val="26"/>
              </w:rPr>
            </w:pPr>
            <w:r w:rsidRPr="004236A6">
              <w:rPr>
                <w:rFonts w:eastAsia="Times New Roman"/>
                <w:color w:val="000000"/>
                <w:sz w:val="26"/>
                <w:szCs w:val="26"/>
              </w:rPr>
              <w:t>20</w:t>
            </w:r>
          </w:p>
        </w:tc>
        <w:tc>
          <w:tcPr>
            <w:tcW w:w="1846" w:type="dxa"/>
            <w:tcBorders>
              <w:top w:val="nil"/>
              <w:left w:val="nil"/>
              <w:bottom w:val="single" w:sz="4" w:space="0" w:color="auto"/>
              <w:right w:val="single" w:sz="4" w:space="0" w:color="auto"/>
            </w:tcBorders>
            <w:shd w:val="clear" w:color="auto" w:fill="auto"/>
            <w:vAlign w:val="center"/>
            <w:hideMark/>
          </w:tcPr>
          <w:p w:rsidR="00072B13" w:rsidRPr="004236A6" w:rsidRDefault="00072B13" w:rsidP="008303E2">
            <w:pPr>
              <w:spacing w:after="120" w:line="240" w:lineRule="auto"/>
              <w:rPr>
                <w:rFonts w:eastAsia="Times New Roman"/>
                <w:color w:val="000000"/>
                <w:sz w:val="26"/>
                <w:szCs w:val="26"/>
              </w:rPr>
            </w:pPr>
            <w:r w:rsidRPr="004236A6">
              <w:rPr>
                <w:rFonts w:eastAsia="Times New Roman"/>
                <w:color w:val="000000"/>
                <w:sz w:val="26"/>
                <w:szCs w:val="26"/>
              </w:rPr>
              <w:t>Bình Phước</w:t>
            </w:r>
          </w:p>
        </w:tc>
        <w:tc>
          <w:tcPr>
            <w:tcW w:w="1789" w:type="dxa"/>
            <w:tcBorders>
              <w:top w:val="nil"/>
              <w:left w:val="nil"/>
              <w:bottom w:val="single" w:sz="4" w:space="0" w:color="auto"/>
              <w:right w:val="single" w:sz="4" w:space="0" w:color="auto"/>
            </w:tcBorders>
            <w:shd w:val="clear" w:color="auto" w:fill="auto"/>
            <w:vAlign w:val="center"/>
            <w:hideMark/>
          </w:tcPr>
          <w:p w:rsidR="00072B13" w:rsidRPr="004236A6" w:rsidRDefault="00072B13" w:rsidP="008303E2">
            <w:pPr>
              <w:spacing w:after="120" w:line="240" w:lineRule="auto"/>
              <w:jc w:val="right"/>
              <w:rPr>
                <w:rFonts w:eastAsia="Times New Roman"/>
                <w:color w:val="000000"/>
                <w:sz w:val="26"/>
                <w:szCs w:val="26"/>
              </w:rPr>
            </w:pPr>
            <w:r w:rsidRPr="004236A6">
              <w:rPr>
                <w:rFonts w:eastAsia="Times New Roman"/>
                <w:color w:val="000000"/>
                <w:sz w:val="26"/>
                <w:szCs w:val="26"/>
              </w:rPr>
              <w:t xml:space="preserve">        76.366 </w:t>
            </w:r>
          </w:p>
        </w:tc>
        <w:tc>
          <w:tcPr>
            <w:tcW w:w="2451" w:type="dxa"/>
            <w:tcBorders>
              <w:top w:val="nil"/>
              <w:left w:val="nil"/>
              <w:bottom w:val="single" w:sz="4" w:space="0" w:color="auto"/>
              <w:right w:val="single" w:sz="4" w:space="0" w:color="auto"/>
            </w:tcBorders>
            <w:vAlign w:val="center"/>
          </w:tcPr>
          <w:p w:rsidR="00072B13" w:rsidRPr="002B57E3" w:rsidRDefault="00072B13" w:rsidP="00403D83">
            <w:pPr>
              <w:spacing w:after="120" w:line="240" w:lineRule="auto"/>
              <w:jc w:val="right"/>
              <w:rPr>
                <w:rFonts w:eastAsia="Times New Roman"/>
                <w:color w:val="000000"/>
                <w:sz w:val="26"/>
                <w:szCs w:val="26"/>
              </w:rPr>
            </w:pPr>
            <w:r>
              <w:rPr>
                <w:rFonts w:eastAsia="Times New Roman"/>
                <w:color w:val="000000"/>
                <w:sz w:val="26"/>
                <w:szCs w:val="26"/>
              </w:rPr>
              <w:t>305.464.000</w:t>
            </w:r>
          </w:p>
        </w:tc>
      </w:tr>
      <w:tr w:rsidR="00072B13" w:rsidRPr="001B327D" w:rsidTr="00072B13">
        <w:trPr>
          <w:trHeight w:val="361"/>
          <w:jc w:val="center"/>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072B13" w:rsidRPr="004236A6" w:rsidRDefault="00072B13" w:rsidP="008303E2">
            <w:pPr>
              <w:spacing w:after="120" w:line="240" w:lineRule="auto"/>
              <w:jc w:val="center"/>
              <w:rPr>
                <w:rFonts w:eastAsia="Times New Roman"/>
                <w:color w:val="000000"/>
                <w:sz w:val="26"/>
                <w:szCs w:val="26"/>
              </w:rPr>
            </w:pPr>
            <w:r w:rsidRPr="004236A6">
              <w:rPr>
                <w:rFonts w:eastAsia="Times New Roman"/>
                <w:color w:val="000000"/>
                <w:sz w:val="26"/>
                <w:szCs w:val="26"/>
              </w:rPr>
              <w:t>21</w:t>
            </w:r>
          </w:p>
        </w:tc>
        <w:tc>
          <w:tcPr>
            <w:tcW w:w="1846" w:type="dxa"/>
            <w:tcBorders>
              <w:top w:val="nil"/>
              <w:left w:val="nil"/>
              <w:bottom w:val="single" w:sz="4" w:space="0" w:color="auto"/>
              <w:right w:val="single" w:sz="4" w:space="0" w:color="auto"/>
            </w:tcBorders>
            <w:shd w:val="clear" w:color="auto" w:fill="auto"/>
            <w:vAlign w:val="center"/>
            <w:hideMark/>
          </w:tcPr>
          <w:p w:rsidR="00072B13" w:rsidRPr="004236A6" w:rsidRDefault="00072B13" w:rsidP="008303E2">
            <w:pPr>
              <w:spacing w:after="120" w:line="240" w:lineRule="auto"/>
              <w:rPr>
                <w:rFonts w:eastAsia="Times New Roman"/>
                <w:color w:val="000000"/>
                <w:sz w:val="26"/>
                <w:szCs w:val="26"/>
              </w:rPr>
            </w:pPr>
            <w:r w:rsidRPr="004236A6">
              <w:rPr>
                <w:rFonts w:eastAsia="Times New Roman"/>
                <w:color w:val="000000"/>
                <w:sz w:val="26"/>
                <w:szCs w:val="26"/>
              </w:rPr>
              <w:t>Bạc Liêu</w:t>
            </w:r>
          </w:p>
        </w:tc>
        <w:tc>
          <w:tcPr>
            <w:tcW w:w="1789" w:type="dxa"/>
            <w:tcBorders>
              <w:top w:val="nil"/>
              <w:left w:val="nil"/>
              <w:bottom w:val="single" w:sz="4" w:space="0" w:color="auto"/>
              <w:right w:val="single" w:sz="4" w:space="0" w:color="auto"/>
            </w:tcBorders>
            <w:shd w:val="clear" w:color="auto" w:fill="auto"/>
            <w:vAlign w:val="center"/>
            <w:hideMark/>
          </w:tcPr>
          <w:p w:rsidR="00072B13" w:rsidRPr="004236A6" w:rsidRDefault="00072B13" w:rsidP="008303E2">
            <w:pPr>
              <w:spacing w:after="120" w:line="240" w:lineRule="auto"/>
              <w:jc w:val="right"/>
              <w:rPr>
                <w:rFonts w:eastAsia="Times New Roman"/>
                <w:color w:val="000000"/>
                <w:sz w:val="26"/>
                <w:szCs w:val="26"/>
              </w:rPr>
            </w:pPr>
            <w:r w:rsidRPr="004236A6">
              <w:rPr>
                <w:rFonts w:eastAsia="Times New Roman"/>
                <w:color w:val="000000"/>
                <w:sz w:val="26"/>
                <w:szCs w:val="26"/>
              </w:rPr>
              <w:t xml:space="preserve">        12.034 </w:t>
            </w:r>
          </w:p>
        </w:tc>
        <w:tc>
          <w:tcPr>
            <w:tcW w:w="2451" w:type="dxa"/>
            <w:tcBorders>
              <w:top w:val="nil"/>
              <w:left w:val="nil"/>
              <w:bottom w:val="single" w:sz="4" w:space="0" w:color="auto"/>
              <w:right w:val="single" w:sz="4" w:space="0" w:color="auto"/>
            </w:tcBorders>
            <w:vAlign w:val="center"/>
          </w:tcPr>
          <w:p w:rsidR="00072B13" w:rsidRPr="002B57E3" w:rsidRDefault="00072B13" w:rsidP="00403D83">
            <w:pPr>
              <w:spacing w:after="120" w:line="240" w:lineRule="auto"/>
              <w:jc w:val="right"/>
              <w:rPr>
                <w:rFonts w:eastAsia="Times New Roman"/>
                <w:color w:val="000000"/>
                <w:sz w:val="26"/>
                <w:szCs w:val="26"/>
              </w:rPr>
            </w:pPr>
            <w:r>
              <w:rPr>
                <w:rFonts w:eastAsia="Times New Roman"/>
                <w:color w:val="000000"/>
                <w:sz w:val="26"/>
                <w:szCs w:val="26"/>
              </w:rPr>
              <w:t>48.136.000</w:t>
            </w:r>
          </w:p>
        </w:tc>
      </w:tr>
      <w:tr w:rsidR="00072B13" w:rsidRPr="001B327D" w:rsidTr="00072B13">
        <w:trPr>
          <w:trHeight w:val="361"/>
          <w:jc w:val="center"/>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072B13" w:rsidRPr="004236A6" w:rsidRDefault="00072B13" w:rsidP="008303E2">
            <w:pPr>
              <w:spacing w:after="120" w:line="240" w:lineRule="auto"/>
              <w:jc w:val="center"/>
              <w:rPr>
                <w:rFonts w:eastAsia="Times New Roman"/>
                <w:color w:val="000000"/>
                <w:sz w:val="26"/>
                <w:szCs w:val="26"/>
              </w:rPr>
            </w:pPr>
            <w:r w:rsidRPr="004236A6">
              <w:rPr>
                <w:rFonts w:eastAsia="Times New Roman"/>
                <w:color w:val="000000"/>
                <w:sz w:val="26"/>
                <w:szCs w:val="26"/>
              </w:rPr>
              <w:t>22</w:t>
            </w:r>
          </w:p>
        </w:tc>
        <w:tc>
          <w:tcPr>
            <w:tcW w:w="1846" w:type="dxa"/>
            <w:tcBorders>
              <w:top w:val="nil"/>
              <w:left w:val="nil"/>
              <w:bottom w:val="single" w:sz="4" w:space="0" w:color="auto"/>
              <w:right w:val="single" w:sz="4" w:space="0" w:color="auto"/>
            </w:tcBorders>
            <w:shd w:val="clear" w:color="auto" w:fill="auto"/>
            <w:vAlign w:val="center"/>
            <w:hideMark/>
          </w:tcPr>
          <w:p w:rsidR="00072B13" w:rsidRPr="004236A6" w:rsidRDefault="00072B13" w:rsidP="008303E2">
            <w:pPr>
              <w:spacing w:after="120" w:line="240" w:lineRule="auto"/>
              <w:rPr>
                <w:rFonts w:eastAsia="Times New Roman"/>
                <w:color w:val="000000"/>
                <w:sz w:val="26"/>
                <w:szCs w:val="26"/>
              </w:rPr>
            </w:pPr>
            <w:r w:rsidRPr="004236A6">
              <w:rPr>
                <w:rFonts w:eastAsia="Times New Roman"/>
                <w:color w:val="000000"/>
                <w:sz w:val="26"/>
                <w:szCs w:val="26"/>
              </w:rPr>
              <w:t>Kiên Giang</w:t>
            </w:r>
          </w:p>
        </w:tc>
        <w:tc>
          <w:tcPr>
            <w:tcW w:w="1789" w:type="dxa"/>
            <w:tcBorders>
              <w:top w:val="nil"/>
              <w:left w:val="nil"/>
              <w:bottom w:val="single" w:sz="4" w:space="0" w:color="auto"/>
              <w:right w:val="single" w:sz="4" w:space="0" w:color="auto"/>
            </w:tcBorders>
            <w:shd w:val="clear" w:color="auto" w:fill="auto"/>
            <w:vAlign w:val="center"/>
            <w:hideMark/>
          </w:tcPr>
          <w:p w:rsidR="00072B13" w:rsidRPr="004236A6" w:rsidRDefault="00072B13" w:rsidP="008303E2">
            <w:pPr>
              <w:spacing w:after="120" w:line="240" w:lineRule="auto"/>
              <w:jc w:val="right"/>
              <w:rPr>
                <w:rFonts w:eastAsia="Times New Roman"/>
                <w:color w:val="000000"/>
                <w:sz w:val="26"/>
                <w:szCs w:val="26"/>
              </w:rPr>
            </w:pPr>
            <w:r w:rsidRPr="004236A6">
              <w:rPr>
                <w:rFonts w:eastAsia="Times New Roman"/>
                <w:color w:val="000000"/>
                <w:sz w:val="26"/>
                <w:szCs w:val="26"/>
              </w:rPr>
              <w:t xml:space="preserve">        15.427 </w:t>
            </w:r>
          </w:p>
        </w:tc>
        <w:tc>
          <w:tcPr>
            <w:tcW w:w="2451" w:type="dxa"/>
            <w:tcBorders>
              <w:top w:val="nil"/>
              <w:left w:val="nil"/>
              <w:bottom w:val="single" w:sz="4" w:space="0" w:color="auto"/>
              <w:right w:val="single" w:sz="4" w:space="0" w:color="auto"/>
            </w:tcBorders>
            <w:vAlign w:val="center"/>
          </w:tcPr>
          <w:p w:rsidR="00072B13" w:rsidRPr="002B57E3" w:rsidRDefault="00072B13" w:rsidP="00403D83">
            <w:pPr>
              <w:spacing w:after="120" w:line="240" w:lineRule="auto"/>
              <w:jc w:val="right"/>
              <w:rPr>
                <w:rFonts w:eastAsia="Times New Roman"/>
                <w:color w:val="000000"/>
                <w:sz w:val="26"/>
                <w:szCs w:val="26"/>
              </w:rPr>
            </w:pPr>
            <w:r>
              <w:rPr>
                <w:rFonts w:eastAsia="Times New Roman"/>
                <w:color w:val="000000"/>
                <w:sz w:val="26"/>
                <w:szCs w:val="26"/>
              </w:rPr>
              <w:t>61.708.000</w:t>
            </w:r>
          </w:p>
        </w:tc>
      </w:tr>
      <w:tr w:rsidR="00072B13" w:rsidRPr="001B327D" w:rsidTr="00072B13">
        <w:trPr>
          <w:trHeight w:val="361"/>
          <w:jc w:val="center"/>
        </w:trPr>
        <w:tc>
          <w:tcPr>
            <w:tcW w:w="649" w:type="dxa"/>
            <w:tcBorders>
              <w:top w:val="nil"/>
              <w:left w:val="single" w:sz="4" w:space="0" w:color="auto"/>
              <w:bottom w:val="single" w:sz="4" w:space="0" w:color="auto"/>
              <w:right w:val="single" w:sz="4" w:space="0" w:color="auto"/>
            </w:tcBorders>
            <w:shd w:val="clear" w:color="auto" w:fill="auto"/>
            <w:vAlign w:val="center"/>
            <w:hideMark/>
          </w:tcPr>
          <w:p w:rsidR="00072B13" w:rsidRPr="004236A6" w:rsidRDefault="00072B13" w:rsidP="008303E2">
            <w:pPr>
              <w:spacing w:after="120" w:line="240" w:lineRule="auto"/>
              <w:jc w:val="center"/>
              <w:rPr>
                <w:rFonts w:eastAsia="Times New Roman"/>
                <w:b/>
                <w:bCs/>
                <w:color w:val="000000"/>
                <w:sz w:val="26"/>
                <w:szCs w:val="26"/>
              </w:rPr>
            </w:pPr>
            <w:r w:rsidRPr="004236A6">
              <w:rPr>
                <w:rFonts w:eastAsia="Times New Roman"/>
                <w:b/>
                <w:bCs/>
                <w:color w:val="000000"/>
                <w:sz w:val="26"/>
                <w:szCs w:val="26"/>
              </w:rPr>
              <w:t> </w:t>
            </w:r>
          </w:p>
        </w:tc>
        <w:tc>
          <w:tcPr>
            <w:tcW w:w="1846" w:type="dxa"/>
            <w:tcBorders>
              <w:top w:val="nil"/>
              <w:left w:val="nil"/>
              <w:bottom w:val="single" w:sz="4" w:space="0" w:color="auto"/>
              <w:right w:val="single" w:sz="4" w:space="0" w:color="auto"/>
            </w:tcBorders>
            <w:shd w:val="clear" w:color="auto" w:fill="auto"/>
            <w:vAlign w:val="center"/>
            <w:hideMark/>
          </w:tcPr>
          <w:p w:rsidR="00072B13" w:rsidRPr="004236A6" w:rsidRDefault="00072B13" w:rsidP="008303E2">
            <w:pPr>
              <w:spacing w:after="120" w:line="240" w:lineRule="auto"/>
              <w:jc w:val="center"/>
              <w:rPr>
                <w:rFonts w:eastAsia="Times New Roman"/>
                <w:b/>
                <w:bCs/>
                <w:color w:val="000000"/>
                <w:sz w:val="26"/>
                <w:szCs w:val="26"/>
              </w:rPr>
            </w:pPr>
            <w:r>
              <w:rPr>
                <w:rFonts w:eastAsia="Times New Roman"/>
                <w:b/>
                <w:bCs/>
                <w:color w:val="000000"/>
                <w:sz w:val="26"/>
                <w:szCs w:val="26"/>
              </w:rPr>
              <w:t>Tổng cộng:</w:t>
            </w:r>
          </w:p>
        </w:tc>
        <w:tc>
          <w:tcPr>
            <w:tcW w:w="1789" w:type="dxa"/>
            <w:tcBorders>
              <w:top w:val="nil"/>
              <w:left w:val="nil"/>
              <w:bottom w:val="single" w:sz="4" w:space="0" w:color="auto"/>
              <w:right w:val="single" w:sz="4" w:space="0" w:color="auto"/>
            </w:tcBorders>
            <w:shd w:val="clear" w:color="auto" w:fill="auto"/>
            <w:vAlign w:val="center"/>
            <w:hideMark/>
          </w:tcPr>
          <w:p w:rsidR="00072B13" w:rsidRPr="004236A6" w:rsidRDefault="00072B13" w:rsidP="008303E2">
            <w:pPr>
              <w:spacing w:after="120" w:line="240" w:lineRule="auto"/>
              <w:jc w:val="right"/>
              <w:rPr>
                <w:rFonts w:eastAsia="Times New Roman"/>
                <w:b/>
                <w:bCs/>
                <w:color w:val="000000"/>
                <w:sz w:val="26"/>
                <w:szCs w:val="26"/>
              </w:rPr>
            </w:pPr>
            <w:r w:rsidRPr="004236A6">
              <w:rPr>
                <w:rFonts w:eastAsia="Times New Roman"/>
                <w:b/>
                <w:bCs/>
                <w:color w:val="000000"/>
                <w:sz w:val="26"/>
                <w:szCs w:val="26"/>
              </w:rPr>
              <w:t xml:space="preserve"> 656.850 </w:t>
            </w:r>
          </w:p>
        </w:tc>
        <w:tc>
          <w:tcPr>
            <w:tcW w:w="2451" w:type="dxa"/>
            <w:tcBorders>
              <w:top w:val="nil"/>
              <w:left w:val="nil"/>
              <w:bottom w:val="single" w:sz="4" w:space="0" w:color="auto"/>
              <w:right w:val="single" w:sz="4" w:space="0" w:color="auto"/>
            </w:tcBorders>
            <w:vAlign w:val="center"/>
          </w:tcPr>
          <w:p w:rsidR="00072B13" w:rsidRPr="002B57E3" w:rsidRDefault="00072B13" w:rsidP="00403D83">
            <w:pPr>
              <w:spacing w:after="120" w:line="240" w:lineRule="auto"/>
              <w:jc w:val="right"/>
              <w:rPr>
                <w:rFonts w:eastAsia="Times New Roman"/>
                <w:b/>
                <w:bCs/>
                <w:color w:val="000000"/>
                <w:sz w:val="26"/>
                <w:szCs w:val="26"/>
              </w:rPr>
            </w:pPr>
            <w:r>
              <w:rPr>
                <w:rFonts w:eastAsia="Times New Roman"/>
                <w:b/>
                <w:bCs/>
                <w:color w:val="000000"/>
                <w:sz w:val="26"/>
                <w:szCs w:val="26"/>
              </w:rPr>
              <w:t>2.627.400.000</w:t>
            </w:r>
          </w:p>
        </w:tc>
      </w:tr>
    </w:tbl>
    <w:p w:rsidR="007A6FC0" w:rsidRPr="0009108E" w:rsidRDefault="007A6FC0" w:rsidP="00416A49">
      <w:pPr>
        <w:tabs>
          <w:tab w:val="left" w:pos="1134"/>
        </w:tabs>
        <w:spacing w:before="120" w:after="240"/>
        <w:jc w:val="both"/>
      </w:pPr>
    </w:p>
    <w:sectPr w:rsidR="007A6FC0" w:rsidRPr="0009108E" w:rsidSect="007F59BC">
      <w:footerReference w:type="default" r:id="rId8"/>
      <w:pgSz w:w="11907" w:h="16840" w:code="9"/>
      <w:pgMar w:top="1350" w:right="1134" w:bottom="630" w:left="1701" w:header="0" w:footer="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62D9" w:rsidRDefault="00E962D9" w:rsidP="00A8070B">
      <w:pPr>
        <w:spacing w:after="0" w:line="240" w:lineRule="auto"/>
      </w:pPr>
      <w:r>
        <w:separator/>
      </w:r>
    </w:p>
  </w:endnote>
  <w:endnote w:type="continuationSeparator" w:id="1">
    <w:p w:rsidR="00E962D9" w:rsidRDefault="00E962D9" w:rsidP="00A807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8EA" w:rsidRDefault="00B521A7">
    <w:pPr>
      <w:pStyle w:val="Footer"/>
      <w:jc w:val="right"/>
    </w:pPr>
    <w:fldSimple w:instr=" PAGE   \* MERGEFORMAT ">
      <w:r w:rsidR="00365FBC">
        <w:rPr>
          <w:noProof/>
        </w:rPr>
        <w:t>2</w:t>
      </w:r>
    </w:fldSimple>
  </w:p>
  <w:p w:rsidR="002448EA" w:rsidRDefault="002448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62D9" w:rsidRDefault="00E962D9" w:rsidP="00A8070B">
      <w:pPr>
        <w:spacing w:after="0" w:line="240" w:lineRule="auto"/>
      </w:pPr>
      <w:r>
        <w:separator/>
      </w:r>
    </w:p>
  </w:footnote>
  <w:footnote w:type="continuationSeparator" w:id="1">
    <w:p w:rsidR="00E962D9" w:rsidRDefault="00E962D9" w:rsidP="00A8070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50B8A"/>
    <w:multiLevelType w:val="hybridMultilevel"/>
    <w:tmpl w:val="E0106880"/>
    <w:lvl w:ilvl="0" w:tplc="15A8106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0D524415"/>
    <w:multiLevelType w:val="hybridMultilevel"/>
    <w:tmpl w:val="6BDEA83E"/>
    <w:lvl w:ilvl="0" w:tplc="BD948B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FC1ED4"/>
    <w:multiLevelType w:val="hybridMultilevel"/>
    <w:tmpl w:val="42A4F66C"/>
    <w:lvl w:ilvl="0" w:tplc="6B423C5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3FA55731"/>
    <w:multiLevelType w:val="hybridMultilevel"/>
    <w:tmpl w:val="230006AC"/>
    <w:lvl w:ilvl="0" w:tplc="63460CB8">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3FC2316C"/>
    <w:multiLevelType w:val="hybridMultilevel"/>
    <w:tmpl w:val="6F76628C"/>
    <w:lvl w:ilvl="0" w:tplc="1708F00A">
      <w:start w:val="1"/>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nsid w:val="545A4886"/>
    <w:multiLevelType w:val="hybridMultilevel"/>
    <w:tmpl w:val="A142FFCA"/>
    <w:lvl w:ilvl="0" w:tplc="B66CE62C">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73F96882"/>
    <w:multiLevelType w:val="hybridMultilevel"/>
    <w:tmpl w:val="426EC176"/>
    <w:lvl w:ilvl="0" w:tplc="E44CD5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970119A"/>
    <w:multiLevelType w:val="multilevel"/>
    <w:tmpl w:val="EDB005F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1"/>
  </w:num>
  <w:num w:numId="2">
    <w:abstractNumId w:val="6"/>
  </w:num>
  <w:num w:numId="3">
    <w:abstractNumId w:val="2"/>
  </w:num>
  <w:num w:numId="4">
    <w:abstractNumId w:val="4"/>
  </w:num>
  <w:num w:numId="5">
    <w:abstractNumId w:val="3"/>
  </w:num>
  <w:num w:numId="6">
    <w:abstractNumId w:val="7"/>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8442FF"/>
    <w:rsid w:val="0001414D"/>
    <w:rsid w:val="00022D12"/>
    <w:rsid w:val="00030E0C"/>
    <w:rsid w:val="00033CA4"/>
    <w:rsid w:val="00050C1B"/>
    <w:rsid w:val="0006729A"/>
    <w:rsid w:val="00071CC9"/>
    <w:rsid w:val="000727B2"/>
    <w:rsid w:val="00072B13"/>
    <w:rsid w:val="00084E5C"/>
    <w:rsid w:val="0009108E"/>
    <w:rsid w:val="00095D8F"/>
    <w:rsid w:val="0009638F"/>
    <w:rsid w:val="000A3BEC"/>
    <w:rsid w:val="000A3D5F"/>
    <w:rsid w:val="000A4BAB"/>
    <w:rsid w:val="000B1F34"/>
    <w:rsid w:val="000B50F4"/>
    <w:rsid w:val="000C1271"/>
    <w:rsid w:val="000D52E5"/>
    <w:rsid w:val="000D5843"/>
    <w:rsid w:val="000E2F70"/>
    <w:rsid w:val="000F21FE"/>
    <w:rsid w:val="000F2EE7"/>
    <w:rsid w:val="000F493A"/>
    <w:rsid w:val="000F5F37"/>
    <w:rsid w:val="001002E9"/>
    <w:rsid w:val="001030D5"/>
    <w:rsid w:val="00103841"/>
    <w:rsid w:val="001077C0"/>
    <w:rsid w:val="00112395"/>
    <w:rsid w:val="00113EC8"/>
    <w:rsid w:val="00115650"/>
    <w:rsid w:val="00121E43"/>
    <w:rsid w:val="00145770"/>
    <w:rsid w:val="001507A9"/>
    <w:rsid w:val="0015167A"/>
    <w:rsid w:val="001741BF"/>
    <w:rsid w:val="00177589"/>
    <w:rsid w:val="001814A4"/>
    <w:rsid w:val="0018270D"/>
    <w:rsid w:val="00184381"/>
    <w:rsid w:val="001862F2"/>
    <w:rsid w:val="001B118D"/>
    <w:rsid w:val="001B327D"/>
    <w:rsid w:val="001C27FB"/>
    <w:rsid w:val="001C7CD7"/>
    <w:rsid w:val="001D542C"/>
    <w:rsid w:val="001E1054"/>
    <w:rsid w:val="001E3FEE"/>
    <w:rsid w:val="001F5BC1"/>
    <w:rsid w:val="001F7562"/>
    <w:rsid w:val="00207974"/>
    <w:rsid w:val="00216B80"/>
    <w:rsid w:val="0023599D"/>
    <w:rsid w:val="002362C2"/>
    <w:rsid w:val="00240386"/>
    <w:rsid w:val="0024153C"/>
    <w:rsid w:val="002424A3"/>
    <w:rsid w:val="002448EA"/>
    <w:rsid w:val="002464C1"/>
    <w:rsid w:val="002477FF"/>
    <w:rsid w:val="0025407D"/>
    <w:rsid w:val="00255419"/>
    <w:rsid w:val="00267E48"/>
    <w:rsid w:val="00271393"/>
    <w:rsid w:val="00275586"/>
    <w:rsid w:val="00275EE7"/>
    <w:rsid w:val="00282E93"/>
    <w:rsid w:val="002922C3"/>
    <w:rsid w:val="002929C8"/>
    <w:rsid w:val="00296BFB"/>
    <w:rsid w:val="002A0C55"/>
    <w:rsid w:val="002A140D"/>
    <w:rsid w:val="002A2B74"/>
    <w:rsid w:val="002B3597"/>
    <w:rsid w:val="002B3AF7"/>
    <w:rsid w:val="002B526E"/>
    <w:rsid w:val="002B57E3"/>
    <w:rsid w:val="002C73EC"/>
    <w:rsid w:val="002D089A"/>
    <w:rsid w:val="002D38ED"/>
    <w:rsid w:val="002F4C68"/>
    <w:rsid w:val="002F6076"/>
    <w:rsid w:val="002F6E98"/>
    <w:rsid w:val="00310AEC"/>
    <w:rsid w:val="003132D1"/>
    <w:rsid w:val="00313C2C"/>
    <w:rsid w:val="00320EC6"/>
    <w:rsid w:val="0032263B"/>
    <w:rsid w:val="00327DFB"/>
    <w:rsid w:val="00342D90"/>
    <w:rsid w:val="00346E05"/>
    <w:rsid w:val="003505B0"/>
    <w:rsid w:val="003573C2"/>
    <w:rsid w:val="00357C81"/>
    <w:rsid w:val="00364ED4"/>
    <w:rsid w:val="00365FBC"/>
    <w:rsid w:val="003663D5"/>
    <w:rsid w:val="003719C0"/>
    <w:rsid w:val="003721F3"/>
    <w:rsid w:val="00373357"/>
    <w:rsid w:val="003734D3"/>
    <w:rsid w:val="00374686"/>
    <w:rsid w:val="003825EF"/>
    <w:rsid w:val="00382BAB"/>
    <w:rsid w:val="00385904"/>
    <w:rsid w:val="003900E3"/>
    <w:rsid w:val="0039264E"/>
    <w:rsid w:val="003A30AA"/>
    <w:rsid w:val="003B3B53"/>
    <w:rsid w:val="003B4FE4"/>
    <w:rsid w:val="003C29D2"/>
    <w:rsid w:val="003C47D0"/>
    <w:rsid w:val="003C64C9"/>
    <w:rsid w:val="003D14B9"/>
    <w:rsid w:val="003D50FE"/>
    <w:rsid w:val="003E0D3A"/>
    <w:rsid w:val="003E3355"/>
    <w:rsid w:val="003F6C5B"/>
    <w:rsid w:val="00400142"/>
    <w:rsid w:val="0040200C"/>
    <w:rsid w:val="0040256A"/>
    <w:rsid w:val="00403D83"/>
    <w:rsid w:val="00412D92"/>
    <w:rsid w:val="004137E5"/>
    <w:rsid w:val="00416A49"/>
    <w:rsid w:val="004236A6"/>
    <w:rsid w:val="00426450"/>
    <w:rsid w:val="00427731"/>
    <w:rsid w:val="00432002"/>
    <w:rsid w:val="00434054"/>
    <w:rsid w:val="00436C25"/>
    <w:rsid w:val="00441308"/>
    <w:rsid w:val="004463FB"/>
    <w:rsid w:val="00446A29"/>
    <w:rsid w:val="00451B25"/>
    <w:rsid w:val="00460EE9"/>
    <w:rsid w:val="00462386"/>
    <w:rsid w:val="004629C5"/>
    <w:rsid w:val="00463D6F"/>
    <w:rsid w:val="0046441D"/>
    <w:rsid w:val="00471020"/>
    <w:rsid w:val="004872C2"/>
    <w:rsid w:val="00497DDD"/>
    <w:rsid w:val="004A4A38"/>
    <w:rsid w:val="004B2420"/>
    <w:rsid w:val="004C2974"/>
    <w:rsid w:val="004C3BE8"/>
    <w:rsid w:val="004D3719"/>
    <w:rsid w:val="004D56C3"/>
    <w:rsid w:val="004D6170"/>
    <w:rsid w:val="004E0F78"/>
    <w:rsid w:val="004E1DEE"/>
    <w:rsid w:val="004F71F0"/>
    <w:rsid w:val="005016EC"/>
    <w:rsid w:val="00503C44"/>
    <w:rsid w:val="00504E5E"/>
    <w:rsid w:val="005101F6"/>
    <w:rsid w:val="00516BD8"/>
    <w:rsid w:val="005175EA"/>
    <w:rsid w:val="005456D5"/>
    <w:rsid w:val="00547BB5"/>
    <w:rsid w:val="005517F3"/>
    <w:rsid w:val="005556BF"/>
    <w:rsid w:val="005572C1"/>
    <w:rsid w:val="00562077"/>
    <w:rsid w:val="00565FE7"/>
    <w:rsid w:val="005661D3"/>
    <w:rsid w:val="00572BC4"/>
    <w:rsid w:val="00574083"/>
    <w:rsid w:val="005855A5"/>
    <w:rsid w:val="00593EB7"/>
    <w:rsid w:val="005952B6"/>
    <w:rsid w:val="00595877"/>
    <w:rsid w:val="00597378"/>
    <w:rsid w:val="00597837"/>
    <w:rsid w:val="005A45A1"/>
    <w:rsid w:val="005A522B"/>
    <w:rsid w:val="005D0FBE"/>
    <w:rsid w:val="005D3F0F"/>
    <w:rsid w:val="005D72ED"/>
    <w:rsid w:val="005E1891"/>
    <w:rsid w:val="005E2AC1"/>
    <w:rsid w:val="005E45B9"/>
    <w:rsid w:val="005E6112"/>
    <w:rsid w:val="005F492D"/>
    <w:rsid w:val="005F53F1"/>
    <w:rsid w:val="00605B18"/>
    <w:rsid w:val="0061257A"/>
    <w:rsid w:val="00612EBC"/>
    <w:rsid w:val="006140B2"/>
    <w:rsid w:val="00620E2D"/>
    <w:rsid w:val="00636316"/>
    <w:rsid w:val="006411D2"/>
    <w:rsid w:val="006413F3"/>
    <w:rsid w:val="0064229E"/>
    <w:rsid w:val="0065126C"/>
    <w:rsid w:val="0065269D"/>
    <w:rsid w:val="006706A2"/>
    <w:rsid w:val="006764FD"/>
    <w:rsid w:val="0067771E"/>
    <w:rsid w:val="00682B2F"/>
    <w:rsid w:val="00683E99"/>
    <w:rsid w:val="00694D92"/>
    <w:rsid w:val="0069568B"/>
    <w:rsid w:val="006A3CC3"/>
    <w:rsid w:val="006B49AC"/>
    <w:rsid w:val="006B5F3B"/>
    <w:rsid w:val="006B6677"/>
    <w:rsid w:val="006C7725"/>
    <w:rsid w:val="006C7829"/>
    <w:rsid w:val="006D11E9"/>
    <w:rsid w:val="006D448C"/>
    <w:rsid w:val="006D5092"/>
    <w:rsid w:val="006D512D"/>
    <w:rsid w:val="006E03EB"/>
    <w:rsid w:val="006E0C2A"/>
    <w:rsid w:val="006F0067"/>
    <w:rsid w:val="006F20F0"/>
    <w:rsid w:val="006F45DD"/>
    <w:rsid w:val="006F49B4"/>
    <w:rsid w:val="006F625C"/>
    <w:rsid w:val="007079F2"/>
    <w:rsid w:val="00711E13"/>
    <w:rsid w:val="00713F1F"/>
    <w:rsid w:val="00715CC3"/>
    <w:rsid w:val="007220BB"/>
    <w:rsid w:val="0072333F"/>
    <w:rsid w:val="00723F48"/>
    <w:rsid w:val="007263DB"/>
    <w:rsid w:val="007302BC"/>
    <w:rsid w:val="00730672"/>
    <w:rsid w:val="0075212D"/>
    <w:rsid w:val="00752212"/>
    <w:rsid w:val="00760F19"/>
    <w:rsid w:val="007644BE"/>
    <w:rsid w:val="00777F0D"/>
    <w:rsid w:val="00777F19"/>
    <w:rsid w:val="00780D5E"/>
    <w:rsid w:val="007852CA"/>
    <w:rsid w:val="007910F1"/>
    <w:rsid w:val="007A04F7"/>
    <w:rsid w:val="007A2059"/>
    <w:rsid w:val="007A6FC0"/>
    <w:rsid w:val="007B0DAB"/>
    <w:rsid w:val="007B19E1"/>
    <w:rsid w:val="007B2313"/>
    <w:rsid w:val="007C2FA7"/>
    <w:rsid w:val="007C4323"/>
    <w:rsid w:val="007D0BC8"/>
    <w:rsid w:val="007F1AE9"/>
    <w:rsid w:val="007F59BC"/>
    <w:rsid w:val="007F5B26"/>
    <w:rsid w:val="007F7AF0"/>
    <w:rsid w:val="00806250"/>
    <w:rsid w:val="00807F3B"/>
    <w:rsid w:val="00813502"/>
    <w:rsid w:val="00816A82"/>
    <w:rsid w:val="008303E2"/>
    <w:rsid w:val="00830582"/>
    <w:rsid w:val="00835D80"/>
    <w:rsid w:val="0083707C"/>
    <w:rsid w:val="008442FF"/>
    <w:rsid w:val="00852B22"/>
    <w:rsid w:val="008545BE"/>
    <w:rsid w:val="00854F93"/>
    <w:rsid w:val="008614C3"/>
    <w:rsid w:val="00861D0B"/>
    <w:rsid w:val="00866E95"/>
    <w:rsid w:val="00873C71"/>
    <w:rsid w:val="008807DF"/>
    <w:rsid w:val="00885D22"/>
    <w:rsid w:val="00886F6B"/>
    <w:rsid w:val="008870F2"/>
    <w:rsid w:val="00887647"/>
    <w:rsid w:val="00890E3D"/>
    <w:rsid w:val="00891040"/>
    <w:rsid w:val="00891BD7"/>
    <w:rsid w:val="00893F65"/>
    <w:rsid w:val="008A3C93"/>
    <w:rsid w:val="008B4F16"/>
    <w:rsid w:val="008B6357"/>
    <w:rsid w:val="008B7874"/>
    <w:rsid w:val="008C7432"/>
    <w:rsid w:val="008D4301"/>
    <w:rsid w:val="008E0DB9"/>
    <w:rsid w:val="008F18A6"/>
    <w:rsid w:val="008F34C2"/>
    <w:rsid w:val="00901A95"/>
    <w:rsid w:val="0091592C"/>
    <w:rsid w:val="00920033"/>
    <w:rsid w:val="0092074C"/>
    <w:rsid w:val="00932B6C"/>
    <w:rsid w:val="00933467"/>
    <w:rsid w:val="009354B0"/>
    <w:rsid w:val="00937372"/>
    <w:rsid w:val="0094339A"/>
    <w:rsid w:val="00943F6E"/>
    <w:rsid w:val="009549B9"/>
    <w:rsid w:val="00965BC2"/>
    <w:rsid w:val="00970A8F"/>
    <w:rsid w:val="00973882"/>
    <w:rsid w:val="00974878"/>
    <w:rsid w:val="0097516B"/>
    <w:rsid w:val="009755B4"/>
    <w:rsid w:val="009801A2"/>
    <w:rsid w:val="00980A97"/>
    <w:rsid w:val="009821B8"/>
    <w:rsid w:val="0098282A"/>
    <w:rsid w:val="00986BA1"/>
    <w:rsid w:val="00987D31"/>
    <w:rsid w:val="00991C1F"/>
    <w:rsid w:val="00996AD5"/>
    <w:rsid w:val="009B58B1"/>
    <w:rsid w:val="009B7B14"/>
    <w:rsid w:val="009C20CB"/>
    <w:rsid w:val="009C2BBF"/>
    <w:rsid w:val="009C6285"/>
    <w:rsid w:val="009D0D0E"/>
    <w:rsid w:val="009D4122"/>
    <w:rsid w:val="009D555A"/>
    <w:rsid w:val="009E36A0"/>
    <w:rsid w:val="009F1BF1"/>
    <w:rsid w:val="00A00DC1"/>
    <w:rsid w:val="00A179F8"/>
    <w:rsid w:val="00A25DEB"/>
    <w:rsid w:val="00A30693"/>
    <w:rsid w:val="00A3728B"/>
    <w:rsid w:val="00A375B7"/>
    <w:rsid w:val="00A5569A"/>
    <w:rsid w:val="00A62574"/>
    <w:rsid w:val="00A66046"/>
    <w:rsid w:val="00A73A03"/>
    <w:rsid w:val="00A8070B"/>
    <w:rsid w:val="00A822FF"/>
    <w:rsid w:val="00A82802"/>
    <w:rsid w:val="00A83D62"/>
    <w:rsid w:val="00A840BE"/>
    <w:rsid w:val="00A848BD"/>
    <w:rsid w:val="00A905A2"/>
    <w:rsid w:val="00A90C14"/>
    <w:rsid w:val="00A93208"/>
    <w:rsid w:val="00A951AD"/>
    <w:rsid w:val="00A96937"/>
    <w:rsid w:val="00AA1880"/>
    <w:rsid w:val="00AA4175"/>
    <w:rsid w:val="00AA4CB2"/>
    <w:rsid w:val="00AA5A42"/>
    <w:rsid w:val="00AB2595"/>
    <w:rsid w:val="00AC36E0"/>
    <w:rsid w:val="00AC3821"/>
    <w:rsid w:val="00AC3DA2"/>
    <w:rsid w:val="00AC6015"/>
    <w:rsid w:val="00AD076C"/>
    <w:rsid w:val="00AD509F"/>
    <w:rsid w:val="00AE4AFE"/>
    <w:rsid w:val="00AF7E65"/>
    <w:rsid w:val="00B00FD7"/>
    <w:rsid w:val="00B2380F"/>
    <w:rsid w:val="00B23F7A"/>
    <w:rsid w:val="00B24835"/>
    <w:rsid w:val="00B32186"/>
    <w:rsid w:val="00B359C0"/>
    <w:rsid w:val="00B45340"/>
    <w:rsid w:val="00B4577E"/>
    <w:rsid w:val="00B476B5"/>
    <w:rsid w:val="00B521A7"/>
    <w:rsid w:val="00B546E6"/>
    <w:rsid w:val="00B6411B"/>
    <w:rsid w:val="00B6669A"/>
    <w:rsid w:val="00B67F3B"/>
    <w:rsid w:val="00B7696E"/>
    <w:rsid w:val="00B76EBD"/>
    <w:rsid w:val="00B76F17"/>
    <w:rsid w:val="00BA05EA"/>
    <w:rsid w:val="00BA2407"/>
    <w:rsid w:val="00BA2911"/>
    <w:rsid w:val="00BA622B"/>
    <w:rsid w:val="00BA7FD7"/>
    <w:rsid w:val="00BB09EF"/>
    <w:rsid w:val="00BC070C"/>
    <w:rsid w:val="00BC7B1A"/>
    <w:rsid w:val="00BD0443"/>
    <w:rsid w:val="00BD0622"/>
    <w:rsid w:val="00BD17AD"/>
    <w:rsid w:val="00BD2673"/>
    <w:rsid w:val="00BD33E9"/>
    <w:rsid w:val="00BD54B9"/>
    <w:rsid w:val="00BD707A"/>
    <w:rsid w:val="00BE0187"/>
    <w:rsid w:val="00BE0431"/>
    <w:rsid w:val="00BE1D23"/>
    <w:rsid w:val="00BE1FA3"/>
    <w:rsid w:val="00C02010"/>
    <w:rsid w:val="00C0725C"/>
    <w:rsid w:val="00C136BD"/>
    <w:rsid w:val="00C1415E"/>
    <w:rsid w:val="00C20567"/>
    <w:rsid w:val="00C24394"/>
    <w:rsid w:val="00C30CF9"/>
    <w:rsid w:val="00C31B9E"/>
    <w:rsid w:val="00C3204D"/>
    <w:rsid w:val="00C32252"/>
    <w:rsid w:val="00C32A04"/>
    <w:rsid w:val="00C33DD2"/>
    <w:rsid w:val="00C3538F"/>
    <w:rsid w:val="00C36768"/>
    <w:rsid w:val="00C36CDE"/>
    <w:rsid w:val="00C42E07"/>
    <w:rsid w:val="00C44B82"/>
    <w:rsid w:val="00C4518C"/>
    <w:rsid w:val="00C471F9"/>
    <w:rsid w:val="00C555B6"/>
    <w:rsid w:val="00C61C87"/>
    <w:rsid w:val="00C639DB"/>
    <w:rsid w:val="00C7533B"/>
    <w:rsid w:val="00C7654F"/>
    <w:rsid w:val="00C76D4C"/>
    <w:rsid w:val="00C803F3"/>
    <w:rsid w:val="00C80BE1"/>
    <w:rsid w:val="00C83DE3"/>
    <w:rsid w:val="00C872D2"/>
    <w:rsid w:val="00CA04A7"/>
    <w:rsid w:val="00CA0A93"/>
    <w:rsid w:val="00CA1621"/>
    <w:rsid w:val="00CA2C6C"/>
    <w:rsid w:val="00CA3116"/>
    <w:rsid w:val="00CA5185"/>
    <w:rsid w:val="00CB1E6E"/>
    <w:rsid w:val="00CB2E57"/>
    <w:rsid w:val="00CB4058"/>
    <w:rsid w:val="00CB6451"/>
    <w:rsid w:val="00CC6D13"/>
    <w:rsid w:val="00CD106B"/>
    <w:rsid w:val="00CD26D7"/>
    <w:rsid w:val="00CD5A51"/>
    <w:rsid w:val="00CE4160"/>
    <w:rsid w:val="00CE42F9"/>
    <w:rsid w:val="00CE48EC"/>
    <w:rsid w:val="00CE797F"/>
    <w:rsid w:val="00CF3D82"/>
    <w:rsid w:val="00D051BC"/>
    <w:rsid w:val="00D05EFC"/>
    <w:rsid w:val="00D069E1"/>
    <w:rsid w:val="00D1256F"/>
    <w:rsid w:val="00D30E4C"/>
    <w:rsid w:val="00D432D3"/>
    <w:rsid w:val="00D4787E"/>
    <w:rsid w:val="00D5237B"/>
    <w:rsid w:val="00D560F5"/>
    <w:rsid w:val="00D57551"/>
    <w:rsid w:val="00D63191"/>
    <w:rsid w:val="00D669EB"/>
    <w:rsid w:val="00D6771A"/>
    <w:rsid w:val="00D72FD7"/>
    <w:rsid w:val="00D75351"/>
    <w:rsid w:val="00D9264E"/>
    <w:rsid w:val="00D95125"/>
    <w:rsid w:val="00D962E7"/>
    <w:rsid w:val="00DA31F4"/>
    <w:rsid w:val="00DA635F"/>
    <w:rsid w:val="00DB34C6"/>
    <w:rsid w:val="00DB6EA8"/>
    <w:rsid w:val="00DB7FDC"/>
    <w:rsid w:val="00DC27FA"/>
    <w:rsid w:val="00DC40E0"/>
    <w:rsid w:val="00DD37C1"/>
    <w:rsid w:val="00DD5897"/>
    <w:rsid w:val="00DE03C5"/>
    <w:rsid w:val="00DE3ADA"/>
    <w:rsid w:val="00DE7999"/>
    <w:rsid w:val="00DF15EE"/>
    <w:rsid w:val="00DF1D42"/>
    <w:rsid w:val="00E00DC2"/>
    <w:rsid w:val="00E02123"/>
    <w:rsid w:val="00E023E0"/>
    <w:rsid w:val="00E156BC"/>
    <w:rsid w:val="00E25788"/>
    <w:rsid w:val="00E3499C"/>
    <w:rsid w:val="00E367F9"/>
    <w:rsid w:val="00E41F89"/>
    <w:rsid w:val="00E47F5E"/>
    <w:rsid w:val="00E619A9"/>
    <w:rsid w:val="00E743FE"/>
    <w:rsid w:val="00E76640"/>
    <w:rsid w:val="00E86682"/>
    <w:rsid w:val="00E91BB7"/>
    <w:rsid w:val="00E93D23"/>
    <w:rsid w:val="00E962D9"/>
    <w:rsid w:val="00E97FDF"/>
    <w:rsid w:val="00EA0A8E"/>
    <w:rsid w:val="00EA5087"/>
    <w:rsid w:val="00EA5EDB"/>
    <w:rsid w:val="00EA64DD"/>
    <w:rsid w:val="00EB119A"/>
    <w:rsid w:val="00EB4466"/>
    <w:rsid w:val="00EC606F"/>
    <w:rsid w:val="00EC6C1D"/>
    <w:rsid w:val="00ED00CD"/>
    <w:rsid w:val="00EF49C5"/>
    <w:rsid w:val="00F013D3"/>
    <w:rsid w:val="00F01908"/>
    <w:rsid w:val="00F0585A"/>
    <w:rsid w:val="00F05BE2"/>
    <w:rsid w:val="00F07A6C"/>
    <w:rsid w:val="00F143AF"/>
    <w:rsid w:val="00F20756"/>
    <w:rsid w:val="00F21EAA"/>
    <w:rsid w:val="00F223B0"/>
    <w:rsid w:val="00F44CD5"/>
    <w:rsid w:val="00F45FF8"/>
    <w:rsid w:val="00F54176"/>
    <w:rsid w:val="00F545FB"/>
    <w:rsid w:val="00F66203"/>
    <w:rsid w:val="00F67867"/>
    <w:rsid w:val="00F7080F"/>
    <w:rsid w:val="00F75ECA"/>
    <w:rsid w:val="00F7767C"/>
    <w:rsid w:val="00F80AD9"/>
    <w:rsid w:val="00F85C49"/>
    <w:rsid w:val="00F90226"/>
    <w:rsid w:val="00F93367"/>
    <w:rsid w:val="00F935B6"/>
    <w:rsid w:val="00F93E70"/>
    <w:rsid w:val="00F94420"/>
    <w:rsid w:val="00F96AAB"/>
    <w:rsid w:val="00FA1CF8"/>
    <w:rsid w:val="00FA1EA0"/>
    <w:rsid w:val="00FA560F"/>
    <w:rsid w:val="00FB022B"/>
    <w:rsid w:val="00FB3747"/>
    <w:rsid w:val="00FB463D"/>
    <w:rsid w:val="00FB4EFE"/>
    <w:rsid w:val="00FC1208"/>
    <w:rsid w:val="00FC4255"/>
    <w:rsid w:val="00FC7A0B"/>
    <w:rsid w:val="00FD3EA8"/>
    <w:rsid w:val="00FD6032"/>
    <w:rsid w:val="00FD726A"/>
    <w:rsid w:val="00FD7289"/>
    <w:rsid w:val="00FE2CB9"/>
    <w:rsid w:val="00FE4C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837"/>
    <w:pPr>
      <w:spacing w:after="200" w:line="276" w:lineRule="auto"/>
    </w:pPr>
    <w:rPr>
      <w:sz w:val="28"/>
      <w:szCs w:val="22"/>
    </w:rPr>
  </w:style>
  <w:style w:type="paragraph" w:styleId="Heading2">
    <w:name w:val="heading 2"/>
    <w:basedOn w:val="Normal"/>
    <w:next w:val="Normal"/>
    <w:link w:val="Heading2Char"/>
    <w:qFormat/>
    <w:rsid w:val="00C471F9"/>
    <w:pPr>
      <w:keepNext/>
      <w:spacing w:before="240" w:after="0" w:line="240" w:lineRule="auto"/>
      <w:outlineLvl w:val="1"/>
    </w:pPr>
    <w:rPr>
      <w:rFonts w:ascii=".VnTime" w:eastAsia="Times New Roman" w:hAnsi=".VnTime"/>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256A"/>
    <w:pPr>
      <w:ind w:left="720"/>
      <w:contextualSpacing/>
    </w:pPr>
  </w:style>
  <w:style w:type="paragraph" w:styleId="BalloonText">
    <w:name w:val="Balloon Text"/>
    <w:basedOn w:val="Normal"/>
    <w:link w:val="BalloonTextChar"/>
    <w:uiPriority w:val="99"/>
    <w:semiHidden/>
    <w:unhideWhenUsed/>
    <w:rsid w:val="004236A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236A6"/>
    <w:rPr>
      <w:rFonts w:ascii="Tahoma" w:hAnsi="Tahoma" w:cs="Tahoma"/>
      <w:sz w:val="16"/>
      <w:szCs w:val="16"/>
    </w:rPr>
  </w:style>
  <w:style w:type="table" w:styleId="TableGrid">
    <w:name w:val="Table Grid"/>
    <w:basedOn w:val="TableNormal"/>
    <w:uiPriority w:val="59"/>
    <w:rsid w:val="002424A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A8070B"/>
    <w:pPr>
      <w:tabs>
        <w:tab w:val="center" w:pos="4680"/>
        <w:tab w:val="right" w:pos="9360"/>
      </w:tabs>
      <w:spacing w:after="0" w:line="240" w:lineRule="auto"/>
    </w:pPr>
  </w:style>
  <w:style w:type="character" w:customStyle="1" w:styleId="HeaderChar">
    <w:name w:val="Header Char"/>
    <w:link w:val="Header"/>
    <w:uiPriority w:val="99"/>
    <w:rsid w:val="00A8070B"/>
    <w:rPr>
      <w:sz w:val="28"/>
      <w:szCs w:val="22"/>
    </w:rPr>
  </w:style>
  <w:style w:type="paragraph" w:styleId="Footer">
    <w:name w:val="footer"/>
    <w:basedOn w:val="Normal"/>
    <w:link w:val="FooterChar"/>
    <w:uiPriority w:val="99"/>
    <w:unhideWhenUsed/>
    <w:rsid w:val="00A8070B"/>
    <w:pPr>
      <w:tabs>
        <w:tab w:val="center" w:pos="4680"/>
        <w:tab w:val="right" w:pos="9360"/>
      </w:tabs>
      <w:spacing w:after="0" w:line="240" w:lineRule="auto"/>
    </w:pPr>
  </w:style>
  <w:style w:type="character" w:customStyle="1" w:styleId="FooterChar">
    <w:name w:val="Footer Char"/>
    <w:link w:val="Footer"/>
    <w:uiPriority w:val="99"/>
    <w:rsid w:val="00A8070B"/>
    <w:rPr>
      <w:sz w:val="28"/>
      <w:szCs w:val="22"/>
    </w:rPr>
  </w:style>
  <w:style w:type="character" w:styleId="CommentReference">
    <w:name w:val="annotation reference"/>
    <w:uiPriority w:val="99"/>
    <w:semiHidden/>
    <w:unhideWhenUsed/>
    <w:rsid w:val="0040200C"/>
    <w:rPr>
      <w:sz w:val="16"/>
      <w:szCs w:val="16"/>
    </w:rPr>
  </w:style>
  <w:style w:type="paragraph" w:styleId="CommentText">
    <w:name w:val="annotation text"/>
    <w:basedOn w:val="Normal"/>
    <w:link w:val="CommentTextChar"/>
    <w:uiPriority w:val="99"/>
    <w:semiHidden/>
    <w:unhideWhenUsed/>
    <w:rsid w:val="0040200C"/>
    <w:pPr>
      <w:spacing w:line="240" w:lineRule="auto"/>
    </w:pPr>
    <w:rPr>
      <w:sz w:val="20"/>
      <w:szCs w:val="20"/>
    </w:rPr>
  </w:style>
  <w:style w:type="character" w:customStyle="1" w:styleId="CommentTextChar">
    <w:name w:val="Comment Text Char"/>
    <w:basedOn w:val="DefaultParagraphFont"/>
    <w:link w:val="CommentText"/>
    <w:uiPriority w:val="99"/>
    <w:semiHidden/>
    <w:rsid w:val="0040200C"/>
  </w:style>
  <w:style w:type="paragraph" w:styleId="CommentSubject">
    <w:name w:val="annotation subject"/>
    <w:basedOn w:val="CommentText"/>
    <w:next w:val="CommentText"/>
    <w:link w:val="CommentSubjectChar"/>
    <w:uiPriority w:val="99"/>
    <w:semiHidden/>
    <w:unhideWhenUsed/>
    <w:rsid w:val="0040200C"/>
    <w:rPr>
      <w:b/>
      <w:bCs/>
    </w:rPr>
  </w:style>
  <w:style w:type="character" w:customStyle="1" w:styleId="CommentSubjectChar">
    <w:name w:val="Comment Subject Char"/>
    <w:link w:val="CommentSubject"/>
    <w:uiPriority w:val="99"/>
    <w:semiHidden/>
    <w:rsid w:val="0040200C"/>
    <w:rPr>
      <w:b/>
      <w:bCs/>
    </w:rPr>
  </w:style>
  <w:style w:type="character" w:customStyle="1" w:styleId="apple-converted-space">
    <w:name w:val="apple-converted-space"/>
    <w:basedOn w:val="DefaultParagraphFont"/>
    <w:rsid w:val="00A00DC1"/>
  </w:style>
  <w:style w:type="character" w:customStyle="1" w:styleId="Heading2Char">
    <w:name w:val="Heading 2 Char"/>
    <w:basedOn w:val="DefaultParagraphFont"/>
    <w:link w:val="Heading2"/>
    <w:rsid w:val="00C471F9"/>
    <w:rPr>
      <w:rFonts w:ascii=".VnTime" w:eastAsia="Times New Roman" w:hAnsi=".VnTime"/>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837"/>
    <w:pPr>
      <w:spacing w:after="200" w:line="276" w:lineRule="auto"/>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256A"/>
    <w:pPr>
      <w:ind w:left="720"/>
      <w:contextualSpacing/>
    </w:pPr>
  </w:style>
  <w:style w:type="paragraph" w:styleId="BalloonText">
    <w:name w:val="Balloon Text"/>
    <w:basedOn w:val="Normal"/>
    <w:link w:val="BalloonTextChar"/>
    <w:uiPriority w:val="99"/>
    <w:semiHidden/>
    <w:unhideWhenUsed/>
    <w:rsid w:val="004236A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236A6"/>
    <w:rPr>
      <w:rFonts w:ascii="Tahoma" w:hAnsi="Tahoma" w:cs="Tahoma"/>
      <w:sz w:val="16"/>
      <w:szCs w:val="16"/>
    </w:rPr>
  </w:style>
  <w:style w:type="table" w:styleId="TableGrid">
    <w:name w:val="Table Grid"/>
    <w:basedOn w:val="TableNormal"/>
    <w:uiPriority w:val="59"/>
    <w:rsid w:val="002424A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8070B"/>
    <w:pPr>
      <w:tabs>
        <w:tab w:val="center" w:pos="4680"/>
        <w:tab w:val="right" w:pos="9360"/>
      </w:tabs>
      <w:spacing w:after="0" w:line="240" w:lineRule="auto"/>
    </w:pPr>
  </w:style>
  <w:style w:type="character" w:customStyle="1" w:styleId="HeaderChar">
    <w:name w:val="Header Char"/>
    <w:link w:val="Header"/>
    <w:uiPriority w:val="99"/>
    <w:rsid w:val="00A8070B"/>
    <w:rPr>
      <w:sz w:val="28"/>
      <w:szCs w:val="22"/>
    </w:rPr>
  </w:style>
  <w:style w:type="paragraph" w:styleId="Footer">
    <w:name w:val="footer"/>
    <w:basedOn w:val="Normal"/>
    <w:link w:val="FooterChar"/>
    <w:uiPriority w:val="99"/>
    <w:unhideWhenUsed/>
    <w:rsid w:val="00A8070B"/>
    <w:pPr>
      <w:tabs>
        <w:tab w:val="center" w:pos="4680"/>
        <w:tab w:val="right" w:pos="9360"/>
      </w:tabs>
      <w:spacing w:after="0" w:line="240" w:lineRule="auto"/>
    </w:pPr>
  </w:style>
  <w:style w:type="character" w:customStyle="1" w:styleId="FooterChar">
    <w:name w:val="Footer Char"/>
    <w:link w:val="Footer"/>
    <w:uiPriority w:val="99"/>
    <w:rsid w:val="00A8070B"/>
    <w:rPr>
      <w:sz w:val="28"/>
      <w:szCs w:val="22"/>
    </w:rPr>
  </w:style>
  <w:style w:type="character" w:styleId="CommentReference">
    <w:name w:val="annotation reference"/>
    <w:uiPriority w:val="99"/>
    <w:semiHidden/>
    <w:unhideWhenUsed/>
    <w:rsid w:val="0040200C"/>
    <w:rPr>
      <w:sz w:val="16"/>
      <w:szCs w:val="16"/>
    </w:rPr>
  </w:style>
  <w:style w:type="paragraph" w:styleId="CommentText">
    <w:name w:val="annotation text"/>
    <w:basedOn w:val="Normal"/>
    <w:link w:val="CommentTextChar"/>
    <w:uiPriority w:val="99"/>
    <w:semiHidden/>
    <w:unhideWhenUsed/>
    <w:rsid w:val="0040200C"/>
    <w:pPr>
      <w:spacing w:line="240" w:lineRule="auto"/>
    </w:pPr>
    <w:rPr>
      <w:sz w:val="20"/>
      <w:szCs w:val="20"/>
    </w:rPr>
  </w:style>
  <w:style w:type="character" w:customStyle="1" w:styleId="CommentTextChar">
    <w:name w:val="Comment Text Char"/>
    <w:basedOn w:val="DefaultParagraphFont"/>
    <w:link w:val="CommentText"/>
    <w:uiPriority w:val="99"/>
    <w:semiHidden/>
    <w:rsid w:val="0040200C"/>
  </w:style>
  <w:style w:type="paragraph" w:styleId="CommentSubject">
    <w:name w:val="annotation subject"/>
    <w:basedOn w:val="CommentText"/>
    <w:next w:val="CommentText"/>
    <w:link w:val="CommentSubjectChar"/>
    <w:uiPriority w:val="99"/>
    <w:semiHidden/>
    <w:unhideWhenUsed/>
    <w:rsid w:val="0040200C"/>
    <w:rPr>
      <w:b/>
      <w:bCs/>
    </w:rPr>
  </w:style>
  <w:style w:type="character" w:customStyle="1" w:styleId="CommentSubjectChar">
    <w:name w:val="Comment Subject Char"/>
    <w:link w:val="CommentSubject"/>
    <w:uiPriority w:val="99"/>
    <w:semiHidden/>
    <w:rsid w:val="0040200C"/>
    <w:rPr>
      <w:b/>
      <w:bCs/>
    </w:rPr>
  </w:style>
  <w:style w:type="character" w:customStyle="1" w:styleId="apple-converted-space">
    <w:name w:val="apple-converted-space"/>
    <w:basedOn w:val="DefaultParagraphFont"/>
    <w:rsid w:val="00A00DC1"/>
  </w:style>
</w:styles>
</file>

<file path=word/webSettings.xml><?xml version="1.0" encoding="utf-8"?>
<w:webSettings xmlns:r="http://schemas.openxmlformats.org/officeDocument/2006/relationships" xmlns:w="http://schemas.openxmlformats.org/wordprocessingml/2006/main">
  <w:divs>
    <w:div w:id="295720159">
      <w:bodyDiv w:val="1"/>
      <w:marLeft w:val="0"/>
      <w:marRight w:val="0"/>
      <w:marTop w:val="0"/>
      <w:marBottom w:val="0"/>
      <w:divBdr>
        <w:top w:val="none" w:sz="0" w:space="0" w:color="auto"/>
        <w:left w:val="none" w:sz="0" w:space="0" w:color="auto"/>
        <w:bottom w:val="none" w:sz="0" w:space="0" w:color="auto"/>
        <w:right w:val="none" w:sz="0" w:space="0" w:color="auto"/>
      </w:divBdr>
    </w:div>
    <w:div w:id="411851193">
      <w:bodyDiv w:val="1"/>
      <w:marLeft w:val="0"/>
      <w:marRight w:val="0"/>
      <w:marTop w:val="0"/>
      <w:marBottom w:val="0"/>
      <w:divBdr>
        <w:top w:val="none" w:sz="0" w:space="0" w:color="auto"/>
        <w:left w:val="none" w:sz="0" w:space="0" w:color="auto"/>
        <w:bottom w:val="none" w:sz="0" w:space="0" w:color="auto"/>
        <w:right w:val="none" w:sz="0" w:space="0" w:color="auto"/>
      </w:divBdr>
    </w:div>
    <w:div w:id="67753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copy%20o%20cung\Hanh\PHONG%20VX,%20SPYT\TCMR\Nam%202014\NAM%202014\BAI%20LIET\KE%20HOACH%20UONG%20OPV%20BO%20SUNG%202014\Ke_hoach_trien_khai_uong_bo_sung_vx_OPV_nam_2014%20-%2020.9.201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DF88B-8939-4A10-8C9E-EDAE82694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Ke_hoach_trien_khai_uong_bo_sung_vx_OPV_nam_2014 - 20.9.2014.dot</Template>
  <TotalTime>88</TotalTime>
  <Pages>9</Pages>
  <Words>2309</Words>
  <Characters>13162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Vinaghost.Com</Company>
  <LinksUpToDate>false</LinksUpToDate>
  <CharactersWithSpaces>15441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Mycomputer</dc:creator>
  <cp:lastModifiedBy>LUAT</cp:lastModifiedBy>
  <cp:revision>5</cp:revision>
  <cp:lastPrinted>2014-10-13T10:56:00Z</cp:lastPrinted>
  <dcterms:created xsi:type="dcterms:W3CDTF">2014-10-13T10:14:00Z</dcterms:created>
  <dcterms:modified xsi:type="dcterms:W3CDTF">2014-12-24T02:53:00Z</dcterms:modified>
</cp:coreProperties>
</file>